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DFD284" w14:textId="77777777" w:rsidR="00C75DEC" w:rsidRDefault="00C75DEC" w:rsidP="00BA23DC">
      <w:pPr>
        <w:spacing w:after="0" w:line="240" w:lineRule="auto"/>
        <w:jc w:val="center"/>
        <w:rPr>
          <w:rFonts w:ascii="Arial" w:hAnsi="Arial" w:cs="Arial"/>
          <w:i/>
          <w:iCs/>
          <w:sz w:val="18"/>
          <w:szCs w:val="18"/>
          <w:lang w:val="en-US"/>
        </w:rPr>
      </w:pPr>
      <w:bookmarkStart w:id="0" w:name="_Hlk29191370"/>
    </w:p>
    <w:bookmarkEnd w:id="0"/>
    <w:p w14:paraId="78666598" w14:textId="474EC5C9" w:rsidR="008025E6" w:rsidRDefault="002F2A48" w:rsidP="00A700CB">
      <w:pPr>
        <w:spacing w:after="0" w:line="240" w:lineRule="auto"/>
        <w:jc w:val="center"/>
        <w:rPr>
          <w:rFonts w:ascii="Arial" w:hAnsi="Arial" w:cs="Arial"/>
          <w:b/>
          <w:color w:val="222222"/>
          <w:sz w:val="28"/>
          <w:szCs w:val="24"/>
        </w:rPr>
      </w:pPr>
      <w:r>
        <w:rPr>
          <w:rFonts w:ascii="Arial" w:hAnsi="Arial" w:cs="Arial"/>
          <w:b/>
          <w:noProof/>
          <w:color w:val="222222"/>
          <w:sz w:val="28"/>
          <w:szCs w:val="24"/>
        </w:rPr>
        <w:drawing>
          <wp:inline distT="0" distB="0" distL="0" distR="0" wp14:anchorId="340683B7" wp14:editId="4AAF9B65">
            <wp:extent cx="5638800" cy="3539991"/>
            <wp:effectExtent l="0" t="0" r="0" b="3810"/>
            <wp:docPr id="1" name="Image 1" descr="Une image contenant avion, plein air, transpor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vion, plein air, transport, ciel&#10;&#10;Description générée automatiquement"/>
                    <pic:cNvPicPr/>
                  </pic:nvPicPr>
                  <pic:blipFill rotWithShape="1">
                    <a:blip r:embed="rId11" cstate="print">
                      <a:extLst>
                        <a:ext uri="{28A0092B-C50C-407E-A947-70E740481C1C}">
                          <a14:useLocalDpi xmlns:a14="http://schemas.microsoft.com/office/drawing/2010/main" val="0"/>
                        </a:ext>
                      </a:extLst>
                    </a:blip>
                    <a:srcRect l="19676" t="28804" r="13690" b="28826"/>
                    <a:stretch/>
                  </pic:blipFill>
                  <pic:spPr bwMode="auto">
                    <a:xfrm>
                      <a:off x="0" y="0"/>
                      <a:ext cx="5650117" cy="3547096"/>
                    </a:xfrm>
                    <a:prstGeom prst="rect">
                      <a:avLst/>
                    </a:prstGeom>
                    <a:ln>
                      <a:noFill/>
                    </a:ln>
                    <a:extLst>
                      <a:ext uri="{53640926-AAD7-44D8-BBD7-CCE9431645EC}">
                        <a14:shadowObscured xmlns:a14="http://schemas.microsoft.com/office/drawing/2010/main"/>
                      </a:ext>
                    </a:extLst>
                  </pic:spPr>
                </pic:pic>
              </a:graphicData>
            </a:graphic>
          </wp:inline>
        </w:drawing>
      </w:r>
    </w:p>
    <w:p w14:paraId="4012F636" w14:textId="77777777" w:rsidR="008025E6" w:rsidRDefault="008025E6" w:rsidP="00A700CB">
      <w:pPr>
        <w:spacing w:after="0" w:line="240" w:lineRule="auto"/>
        <w:jc w:val="center"/>
        <w:rPr>
          <w:rFonts w:ascii="Arial" w:hAnsi="Arial" w:cs="Arial"/>
          <w:b/>
          <w:color w:val="222222"/>
          <w:sz w:val="28"/>
          <w:szCs w:val="24"/>
        </w:rPr>
      </w:pPr>
    </w:p>
    <w:p w14:paraId="7DAB811D" w14:textId="608F5459" w:rsidR="00F6290C" w:rsidRPr="00550ADD" w:rsidRDefault="00983293" w:rsidP="00F6290C">
      <w:pPr>
        <w:suppressAutoHyphens w:val="0"/>
        <w:spacing w:after="0" w:line="240" w:lineRule="auto"/>
        <w:jc w:val="both"/>
        <w:rPr>
          <w:rFonts w:ascii="Arial" w:hAnsi="Arial" w:cs="Arial"/>
          <w:b/>
          <w:color w:val="222222"/>
          <w:sz w:val="28"/>
          <w:szCs w:val="28"/>
        </w:rPr>
      </w:pPr>
      <w:r>
        <w:rPr>
          <w:rFonts w:ascii="Arial" w:hAnsi="Arial" w:cs="Arial"/>
          <w:b/>
          <w:color w:val="222222"/>
          <w:sz w:val="28"/>
          <w:szCs w:val="28"/>
        </w:rPr>
        <w:t>Ventes et livraisons des</w:t>
      </w:r>
      <w:r w:rsidR="00684595">
        <w:rPr>
          <w:rFonts w:ascii="Arial" w:hAnsi="Arial" w:cs="Arial"/>
          <w:b/>
          <w:color w:val="222222"/>
          <w:sz w:val="28"/>
          <w:szCs w:val="28"/>
        </w:rPr>
        <w:t xml:space="preserve"> avions </w:t>
      </w:r>
      <w:r w:rsidR="00E96DC4">
        <w:rPr>
          <w:rFonts w:ascii="Arial" w:hAnsi="Arial" w:cs="Arial"/>
          <w:b/>
          <w:color w:val="222222"/>
          <w:sz w:val="28"/>
          <w:szCs w:val="28"/>
        </w:rPr>
        <w:t xml:space="preserve">Daher </w:t>
      </w:r>
      <w:r w:rsidR="00F6290C" w:rsidRPr="00550ADD">
        <w:rPr>
          <w:rFonts w:ascii="Arial" w:hAnsi="Arial" w:cs="Arial"/>
          <w:b/>
          <w:color w:val="222222"/>
          <w:sz w:val="28"/>
          <w:szCs w:val="28"/>
        </w:rPr>
        <w:t>TBM et Kodiak</w:t>
      </w:r>
      <w:r w:rsidR="00684595">
        <w:rPr>
          <w:rFonts w:ascii="Arial" w:hAnsi="Arial" w:cs="Arial"/>
          <w:b/>
          <w:color w:val="222222"/>
          <w:sz w:val="28"/>
          <w:szCs w:val="28"/>
        </w:rPr>
        <w:t xml:space="preserve"> en 2023</w:t>
      </w:r>
    </w:p>
    <w:p w14:paraId="670FB79B" w14:textId="77777777" w:rsidR="002A7240" w:rsidRDefault="002A7240" w:rsidP="00F6290C">
      <w:pPr>
        <w:suppressAutoHyphens w:val="0"/>
        <w:spacing w:after="0" w:line="240" w:lineRule="auto"/>
        <w:jc w:val="both"/>
        <w:rPr>
          <w:rFonts w:ascii="Arial" w:hAnsi="Arial" w:cs="Arial"/>
          <w:b/>
          <w:color w:val="222222"/>
        </w:rPr>
      </w:pPr>
    </w:p>
    <w:p w14:paraId="6D7F5671" w14:textId="6CC6ABDC" w:rsidR="00F6290C" w:rsidRPr="00550ADD" w:rsidRDefault="00F6290C" w:rsidP="00F6290C">
      <w:pPr>
        <w:suppressAutoHyphens w:val="0"/>
        <w:spacing w:after="0" w:line="240" w:lineRule="auto"/>
        <w:jc w:val="both"/>
        <w:rPr>
          <w:rFonts w:ascii="Arial" w:hAnsi="Arial" w:cs="Arial"/>
          <w:bCs/>
          <w:color w:val="222222"/>
        </w:rPr>
      </w:pPr>
      <w:r w:rsidRPr="00F6290C">
        <w:rPr>
          <w:rFonts w:ascii="Arial" w:hAnsi="Arial" w:cs="Arial"/>
          <w:b/>
          <w:color w:val="222222"/>
        </w:rPr>
        <w:t xml:space="preserve">Tarbes, France, le 12 janvier 2024 – </w:t>
      </w:r>
      <w:r w:rsidRPr="00550ADD">
        <w:rPr>
          <w:rFonts w:ascii="Arial" w:hAnsi="Arial" w:cs="Arial"/>
          <w:bCs/>
          <w:color w:val="222222"/>
        </w:rPr>
        <w:t xml:space="preserve">La Division Avions de Daher annonce aujourd'hui </w:t>
      </w:r>
      <w:r w:rsidR="001976C4">
        <w:rPr>
          <w:rFonts w:ascii="Arial" w:hAnsi="Arial" w:cs="Arial"/>
          <w:bCs/>
          <w:color w:val="222222"/>
        </w:rPr>
        <w:t>avoir livré</w:t>
      </w:r>
      <w:r w:rsidR="00E71785">
        <w:rPr>
          <w:rFonts w:ascii="Arial" w:hAnsi="Arial" w:cs="Arial"/>
          <w:bCs/>
          <w:color w:val="222222"/>
        </w:rPr>
        <w:t xml:space="preserve"> </w:t>
      </w:r>
      <w:r w:rsidR="00E154E9" w:rsidRPr="00550ADD">
        <w:rPr>
          <w:rFonts w:ascii="Arial" w:hAnsi="Arial" w:cs="Arial"/>
          <w:bCs/>
          <w:color w:val="222222"/>
        </w:rPr>
        <w:t>en 2023</w:t>
      </w:r>
      <w:r w:rsidR="00FA1F76">
        <w:rPr>
          <w:rFonts w:ascii="Arial" w:hAnsi="Arial" w:cs="Arial"/>
          <w:bCs/>
          <w:color w:val="222222"/>
        </w:rPr>
        <w:t xml:space="preserve"> </w:t>
      </w:r>
      <w:r w:rsidRPr="00550ADD">
        <w:rPr>
          <w:rFonts w:ascii="Arial" w:hAnsi="Arial" w:cs="Arial"/>
          <w:bCs/>
          <w:color w:val="222222"/>
        </w:rPr>
        <w:t xml:space="preserve">74 avions </w:t>
      </w:r>
      <w:r w:rsidR="00015FA8">
        <w:rPr>
          <w:rFonts w:ascii="Arial" w:hAnsi="Arial" w:cs="Arial"/>
          <w:bCs/>
          <w:color w:val="222222"/>
        </w:rPr>
        <w:t>mono</w:t>
      </w:r>
      <w:r w:rsidR="0067224A">
        <w:rPr>
          <w:rFonts w:ascii="Arial" w:hAnsi="Arial" w:cs="Arial"/>
          <w:bCs/>
          <w:color w:val="222222"/>
        </w:rPr>
        <w:t>-</w:t>
      </w:r>
      <w:r w:rsidRPr="00550ADD">
        <w:rPr>
          <w:rFonts w:ascii="Arial" w:hAnsi="Arial" w:cs="Arial"/>
          <w:bCs/>
          <w:color w:val="222222"/>
        </w:rPr>
        <w:t xml:space="preserve">turbopropulseurs TBM et Kodiak et a enregistré des commandes pour </w:t>
      </w:r>
      <w:r w:rsidR="00015FA8">
        <w:rPr>
          <w:rFonts w:ascii="Arial" w:hAnsi="Arial" w:cs="Arial"/>
          <w:bCs/>
          <w:color w:val="222222"/>
        </w:rPr>
        <w:t>une centaine</w:t>
      </w:r>
      <w:r w:rsidRPr="00550ADD">
        <w:rPr>
          <w:rFonts w:ascii="Arial" w:hAnsi="Arial" w:cs="Arial"/>
          <w:bCs/>
          <w:color w:val="222222"/>
        </w:rPr>
        <w:t xml:space="preserve"> de ces avions </w:t>
      </w:r>
      <w:r w:rsidR="00420B0E">
        <w:rPr>
          <w:rFonts w:ascii="Arial" w:hAnsi="Arial" w:cs="Arial"/>
          <w:bCs/>
          <w:color w:val="222222"/>
        </w:rPr>
        <w:t>à livrer</w:t>
      </w:r>
      <w:r w:rsidRPr="00550ADD">
        <w:rPr>
          <w:rFonts w:ascii="Arial" w:hAnsi="Arial" w:cs="Arial"/>
          <w:bCs/>
          <w:color w:val="222222"/>
        </w:rPr>
        <w:t xml:space="preserve"> courant 2024 </w:t>
      </w:r>
      <w:r w:rsidR="00420B0E">
        <w:rPr>
          <w:rFonts w:ascii="Arial" w:hAnsi="Arial" w:cs="Arial"/>
          <w:bCs/>
          <w:color w:val="222222"/>
        </w:rPr>
        <w:t>ou</w:t>
      </w:r>
      <w:r w:rsidRPr="00550ADD">
        <w:rPr>
          <w:rFonts w:ascii="Arial" w:hAnsi="Arial" w:cs="Arial"/>
          <w:bCs/>
          <w:color w:val="222222"/>
        </w:rPr>
        <w:t xml:space="preserve"> début 2025.</w:t>
      </w:r>
    </w:p>
    <w:p w14:paraId="49241C8B" w14:textId="77777777" w:rsidR="00F6290C" w:rsidRPr="00550ADD" w:rsidRDefault="00F6290C" w:rsidP="00F6290C">
      <w:pPr>
        <w:suppressAutoHyphens w:val="0"/>
        <w:spacing w:after="0" w:line="240" w:lineRule="auto"/>
        <w:jc w:val="both"/>
        <w:rPr>
          <w:rFonts w:ascii="Arial" w:hAnsi="Arial" w:cs="Arial"/>
          <w:bCs/>
          <w:color w:val="222222"/>
        </w:rPr>
      </w:pPr>
    </w:p>
    <w:p w14:paraId="0967E521" w14:textId="6CFBAC56" w:rsidR="00F6290C" w:rsidRPr="00550ADD" w:rsidRDefault="00F6290C" w:rsidP="00F6290C">
      <w:pPr>
        <w:suppressAutoHyphens w:val="0"/>
        <w:spacing w:after="0" w:line="240" w:lineRule="auto"/>
        <w:jc w:val="both"/>
        <w:rPr>
          <w:rFonts w:ascii="Arial" w:hAnsi="Arial" w:cs="Arial"/>
          <w:bCs/>
          <w:color w:val="222222"/>
        </w:rPr>
      </w:pPr>
      <w:r w:rsidRPr="00550ADD">
        <w:rPr>
          <w:rFonts w:ascii="Arial" w:hAnsi="Arial" w:cs="Arial"/>
          <w:bCs/>
          <w:color w:val="222222"/>
        </w:rPr>
        <w:t>Les livraisons de l’année ont été dominées par 56 avions de la famille TBM</w:t>
      </w:r>
      <w:r w:rsidR="001033C4">
        <w:rPr>
          <w:rFonts w:ascii="Arial" w:hAnsi="Arial" w:cs="Arial"/>
          <w:bCs/>
          <w:color w:val="222222"/>
        </w:rPr>
        <w:t xml:space="preserve">, avion de voyage </w:t>
      </w:r>
      <w:r w:rsidR="006F72F4">
        <w:rPr>
          <w:rFonts w:ascii="Arial" w:hAnsi="Arial" w:cs="Arial"/>
          <w:bCs/>
          <w:color w:val="222222"/>
        </w:rPr>
        <w:t>pressurisés</w:t>
      </w:r>
      <w:r w:rsidRPr="00550ADD">
        <w:rPr>
          <w:rFonts w:ascii="Arial" w:hAnsi="Arial" w:cs="Arial"/>
          <w:bCs/>
          <w:color w:val="222222"/>
        </w:rPr>
        <w:t xml:space="preserve"> </w:t>
      </w:r>
      <w:r w:rsidR="001033C4">
        <w:rPr>
          <w:rFonts w:ascii="Arial" w:hAnsi="Arial" w:cs="Arial"/>
          <w:bCs/>
          <w:color w:val="222222"/>
        </w:rPr>
        <w:t xml:space="preserve">réputés pour leur </w:t>
      </w:r>
      <w:r w:rsidR="001033C4" w:rsidRPr="00550ADD">
        <w:rPr>
          <w:rFonts w:ascii="Arial" w:hAnsi="Arial" w:cs="Arial"/>
          <w:bCs/>
          <w:color w:val="222222"/>
        </w:rPr>
        <w:t>efficac</w:t>
      </w:r>
      <w:r w:rsidR="001033C4">
        <w:rPr>
          <w:rFonts w:ascii="Arial" w:hAnsi="Arial" w:cs="Arial"/>
          <w:bCs/>
          <w:color w:val="222222"/>
        </w:rPr>
        <w:t xml:space="preserve">ité </w:t>
      </w:r>
      <w:r w:rsidR="001033C4" w:rsidRPr="00550ADD">
        <w:rPr>
          <w:rFonts w:ascii="Arial" w:hAnsi="Arial" w:cs="Arial"/>
          <w:bCs/>
          <w:color w:val="222222"/>
        </w:rPr>
        <w:t xml:space="preserve">et </w:t>
      </w:r>
      <w:r w:rsidR="006F72F4">
        <w:rPr>
          <w:rFonts w:ascii="Arial" w:hAnsi="Arial" w:cs="Arial"/>
          <w:bCs/>
          <w:color w:val="222222"/>
        </w:rPr>
        <w:t>leur rapidité</w:t>
      </w:r>
      <w:r w:rsidR="001033C4" w:rsidRPr="00550ADD">
        <w:rPr>
          <w:rFonts w:ascii="Arial" w:hAnsi="Arial" w:cs="Arial"/>
          <w:bCs/>
          <w:color w:val="222222"/>
        </w:rPr>
        <w:t xml:space="preserve"> </w:t>
      </w:r>
      <w:r w:rsidRPr="00550ADD">
        <w:rPr>
          <w:rFonts w:ascii="Arial" w:hAnsi="Arial" w:cs="Arial"/>
          <w:bCs/>
          <w:color w:val="222222"/>
        </w:rPr>
        <w:t xml:space="preserve">dans les versions TBM 960 et TBM 910, ainsi que par 18 </w:t>
      </w:r>
      <w:r w:rsidR="006F72F4">
        <w:rPr>
          <w:rFonts w:ascii="Arial" w:hAnsi="Arial" w:cs="Arial"/>
          <w:bCs/>
          <w:color w:val="222222"/>
        </w:rPr>
        <w:t xml:space="preserve">avions utilitaires </w:t>
      </w:r>
      <w:r w:rsidRPr="00550ADD">
        <w:rPr>
          <w:rFonts w:ascii="Arial" w:hAnsi="Arial" w:cs="Arial"/>
          <w:bCs/>
          <w:color w:val="222222"/>
        </w:rPr>
        <w:t xml:space="preserve">Kodiak 100/Kodiak 900 </w:t>
      </w:r>
      <w:r w:rsidR="00C15713">
        <w:rPr>
          <w:rFonts w:ascii="Arial" w:hAnsi="Arial" w:cs="Arial"/>
          <w:bCs/>
          <w:color w:val="222222"/>
        </w:rPr>
        <w:t>remis à leurs</w:t>
      </w:r>
      <w:r w:rsidRPr="00550ADD">
        <w:rPr>
          <w:rFonts w:ascii="Arial" w:hAnsi="Arial" w:cs="Arial"/>
          <w:bCs/>
          <w:color w:val="222222"/>
        </w:rPr>
        <w:t xml:space="preserve"> clients et opérateurs au cours des 12 mois.</w:t>
      </w:r>
    </w:p>
    <w:p w14:paraId="71CDD44A" w14:textId="77777777" w:rsidR="00F6290C" w:rsidRPr="00550ADD" w:rsidRDefault="00F6290C" w:rsidP="00F6290C">
      <w:pPr>
        <w:suppressAutoHyphens w:val="0"/>
        <w:spacing w:after="0" w:line="240" w:lineRule="auto"/>
        <w:jc w:val="both"/>
        <w:rPr>
          <w:rFonts w:ascii="Arial" w:hAnsi="Arial" w:cs="Arial"/>
          <w:bCs/>
          <w:color w:val="222222"/>
        </w:rPr>
      </w:pPr>
    </w:p>
    <w:p w14:paraId="4F2294E3" w14:textId="77777777" w:rsidR="00B940BF" w:rsidRDefault="00FE273D" w:rsidP="00F6290C">
      <w:pPr>
        <w:suppressAutoHyphens w:val="0"/>
        <w:spacing w:after="0" w:line="240" w:lineRule="auto"/>
        <w:jc w:val="both"/>
        <w:rPr>
          <w:rFonts w:ascii="Arial" w:hAnsi="Arial" w:cs="Arial"/>
          <w:bCs/>
          <w:color w:val="222222"/>
        </w:rPr>
      </w:pPr>
      <w:r w:rsidRPr="00FE273D">
        <w:rPr>
          <w:rFonts w:ascii="Arial" w:hAnsi="Arial" w:cs="Arial"/>
          <w:bCs/>
          <w:color w:val="222222"/>
        </w:rPr>
        <w:t>« Ces chiffres</w:t>
      </w:r>
      <w:r w:rsidR="00E95028">
        <w:rPr>
          <w:rFonts w:ascii="Arial" w:hAnsi="Arial" w:cs="Arial"/>
          <w:bCs/>
          <w:color w:val="222222"/>
        </w:rPr>
        <w:t xml:space="preserve"> similaires à 2022</w:t>
      </w:r>
      <w:r w:rsidRPr="00FE273D">
        <w:rPr>
          <w:rFonts w:ascii="Arial" w:hAnsi="Arial" w:cs="Arial"/>
          <w:bCs/>
          <w:color w:val="222222"/>
        </w:rPr>
        <w:t xml:space="preserve"> reflètent la stabilisation du marché </w:t>
      </w:r>
      <w:r w:rsidR="00F03702">
        <w:rPr>
          <w:rFonts w:ascii="Arial" w:hAnsi="Arial" w:cs="Arial"/>
          <w:bCs/>
          <w:color w:val="222222"/>
        </w:rPr>
        <w:t>avec</w:t>
      </w:r>
      <w:r w:rsidRPr="00FE273D">
        <w:rPr>
          <w:rFonts w:ascii="Arial" w:hAnsi="Arial" w:cs="Arial"/>
          <w:bCs/>
          <w:color w:val="222222"/>
        </w:rPr>
        <w:t xml:space="preserve"> une forte demande pour les avions TBM et Kodiak</w:t>
      </w:r>
      <w:r w:rsidR="00E74266">
        <w:rPr>
          <w:rFonts w:ascii="Arial" w:hAnsi="Arial" w:cs="Arial"/>
          <w:bCs/>
          <w:color w:val="222222"/>
        </w:rPr>
        <w:t xml:space="preserve">. </w:t>
      </w:r>
      <w:r w:rsidR="0097732C">
        <w:rPr>
          <w:rFonts w:ascii="Arial" w:hAnsi="Arial" w:cs="Arial"/>
          <w:bCs/>
          <w:color w:val="222222"/>
        </w:rPr>
        <w:t>Il nous reste à relever</w:t>
      </w:r>
      <w:r w:rsidRPr="00FE273D">
        <w:rPr>
          <w:rFonts w:ascii="Arial" w:hAnsi="Arial" w:cs="Arial"/>
          <w:bCs/>
          <w:color w:val="222222"/>
        </w:rPr>
        <w:t xml:space="preserve"> m</w:t>
      </w:r>
      <w:r w:rsidR="00AB268B">
        <w:rPr>
          <w:rFonts w:ascii="Arial" w:hAnsi="Arial" w:cs="Arial"/>
          <w:bCs/>
          <w:color w:val="222222"/>
        </w:rPr>
        <w:t>algré</w:t>
      </w:r>
      <w:r w:rsidR="00B940BF">
        <w:rPr>
          <w:rFonts w:ascii="Arial" w:hAnsi="Arial" w:cs="Arial"/>
          <w:bCs/>
          <w:color w:val="222222"/>
        </w:rPr>
        <w:t xml:space="preserve"> </w:t>
      </w:r>
      <w:r w:rsidR="0097732C">
        <w:rPr>
          <w:rFonts w:ascii="Arial" w:hAnsi="Arial" w:cs="Arial"/>
          <w:bCs/>
          <w:color w:val="222222"/>
        </w:rPr>
        <w:t>l</w:t>
      </w:r>
      <w:r w:rsidRPr="00FE273D">
        <w:rPr>
          <w:rFonts w:ascii="Arial" w:hAnsi="Arial" w:cs="Arial"/>
          <w:bCs/>
          <w:color w:val="222222"/>
        </w:rPr>
        <w:t>es défis persist</w:t>
      </w:r>
      <w:r w:rsidR="00AB268B">
        <w:rPr>
          <w:rFonts w:ascii="Arial" w:hAnsi="Arial" w:cs="Arial"/>
          <w:bCs/>
          <w:color w:val="222222"/>
        </w:rPr>
        <w:t>a</w:t>
      </w:r>
      <w:r w:rsidRPr="00FE273D">
        <w:rPr>
          <w:rFonts w:ascii="Arial" w:hAnsi="Arial" w:cs="Arial"/>
          <w:bCs/>
          <w:color w:val="222222"/>
        </w:rPr>
        <w:t>nt</w:t>
      </w:r>
      <w:r w:rsidR="002B5FB1">
        <w:rPr>
          <w:rFonts w:ascii="Arial" w:hAnsi="Arial" w:cs="Arial"/>
          <w:bCs/>
          <w:color w:val="222222"/>
        </w:rPr>
        <w:t>s</w:t>
      </w:r>
      <w:r w:rsidRPr="00FE273D">
        <w:rPr>
          <w:rFonts w:ascii="Arial" w:hAnsi="Arial" w:cs="Arial"/>
          <w:bCs/>
          <w:color w:val="222222"/>
        </w:rPr>
        <w:t xml:space="preserve"> dans notre industrie, notamment les problèmes d'emploi et de chaîne d'approvisionnement », a commenté Nicolas </w:t>
      </w:r>
      <w:proofErr w:type="spellStart"/>
      <w:r w:rsidRPr="00FE273D">
        <w:rPr>
          <w:rFonts w:ascii="Arial" w:hAnsi="Arial" w:cs="Arial"/>
          <w:bCs/>
          <w:color w:val="222222"/>
        </w:rPr>
        <w:t>Chabbert</w:t>
      </w:r>
      <w:proofErr w:type="spellEnd"/>
      <w:r w:rsidRPr="00FE273D">
        <w:rPr>
          <w:rFonts w:ascii="Arial" w:hAnsi="Arial" w:cs="Arial"/>
          <w:bCs/>
          <w:color w:val="222222"/>
        </w:rPr>
        <w:t xml:space="preserve">, directeur de la division Avions de Daher. </w:t>
      </w:r>
    </w:p>
    <w:p w14:paraId="139886CD" w14:textId="77777777" w:rsidR="00B940BF" w:rsidRDefault="00B940BF" w:rsidP="00F6290C">
      <w:pPr>
        <w:suppressAutoHyphens w:val="0"/>
        <w:spacing w:after="0" w:line="240" w:lineRule="auto"/>
        <w:jc w:val="both"/>
        <w:rPr>
          <w:rFonts w:ascii="Arial" w:hAnsi="Arial" w:cs="Arial"/>
          <w:bCs/>
          <w:color w:val="222222"/>
        </w:rPr>
      </w:pPr>
    </w:p>
    <w:p w14:paraId="7F96CC8D" w14:textId="0B1F6001" w:rsidR="00F6290C" w:rsidRDefault="00FE273D" w:rsidP="00F6290C">
      <w:pPr>
        <w:suppressAutoHyphens w:val="0"/>
        <w:spacing w:after="0" w:line="240" w:lineRule="auto"/>
        <w:jc w:val="both"/>
        <w:rPr>
          <w:rFonts w:ascii="Arial" w:hAnsi="Arial" w:cs="Arial"/>
          <w:bCs/>
          <w:color w:val="222222"/>
        </w:rPr>
      </w:pPr>
      <w:r w:rsidRPr="00FE273D">
        <w:rPr>
          <w:rFonts w:ascii="Arial" w:hAnsi="Arial" w:cs="Arial"/>
          <w:bCs/>
          <w:color w:val="222222"/>
        </w:rPr>
        <w:t xml:space="preserve">« Des efforts ont été déployés pour résoudre ces difficultés et améliorer la situation. Nous constatons les </w:t>
      </w:r>
      <w:r w:rsidR="00AF6094">
        <w:rPr>
          <w:rFonts w:ascii="Arial" w:hAnsi="Arial" w:cs="Arial"/>
          <w:bCs/>
          <w:color w:val="222222"/>
        </w:rPr>
        <w:t>effets</w:t>
      </w:r>
      <w:r w:rsidR="00ED0BD5">
        <w:rPr>
          <w:rFonts w:ascii="Arial" w:hAnsi="Arial" w:cs="Arial"/>
          <w:bCs/>
          <w:color w:val="222222"/>
        </w:rPr>
        <w:t xml:space="preserve"> positifs</w:t>
      </w:r>
      <w:r w:rsidR="00AF6094" w:rsidRPr="00FE273D">
        <w:rPr>
          <w:rFonts w:ascii="Arial" w:hAnsi="Arial" w:cs="Arial"/>
          <w:bCs/>
          <w:color w:val="222222"/>
        </w:rPr>
        <w:t xml:space="preserve"> </w:t>
      </w:r>
      <w:r w:rsidRPr="00FE273D">
        <w:rPr>
          <w:rFonts w:ascii="Arial" w:hAnsi="Arial" w:cs="Arial"/>
          <w:bCs/>
          <w:color w:val="222222"/>
        </w:rPr>
        <w:t>de nos solutions dans le domaine de l'emploi</w:t>
      </w:r>
      <w:r w:rsidR="00ED0BD5">
        <w:rPr>
          <w:rFonts w:ascii="Arial" w:hAnsi="Arial" w:cs="Arial"/>
          <w:bCs/>
          <w:color w:val="222222"/>
        </w:rPr>
        <w:t>, tel</w:t>
      </w:r>
      <w:r w:rsidR="00332D53">
        <w:rPr>
          <w:rFonts w:ascii="Arial" w:hAnsi="Arial" w:cs="Arial"/>
          <w:bCs/>
          <w:color w:val="222222"/>
        </w:rPr>
        <w:t>s</w:t>
      </w:r>
      <w:r w:rsidR="00ED0BD5">
        <w:rPr>
          <w:rFonts w:ascii="Arial" w:hAnsi="Arial" w:cs="Arial"/>
          <w:bCs/>
          <w:color w:val="222222"/>
        </w:rPr>
        <w:t xml:space="preserve"> que le développement de</w:t>
      </w:r>
      <w:r w:rsidR="00332D53">
        <w:rPr>
          <w:rFonts w:ascii="Arial" w:hAnsi="Arial" w:cs="Arial"/>
          <w:bCs/>
          <w:color w:val="222222"/>
        </w:rPr>
        <w:t xml:space="preserve"> </w:t>
      </w:r>
      <w:r w:rsidRPr="00FE273D">
        <w:rPr>
          <w:rFonts w:ascii="Arial" w:hAnsi="Arial" w:cs="Arial"/>
          <w:bCs/>
          <w:color w:val="222222"/>
        </w:rPr>
        <w:t xml:space="preserve">la formation interne et </w:t>
      </w:r>
      <w:r w:rsidR="00C0181D">
        <w:rPr>
          <w:rFonts w:ascii="Arial" w:hAnsi="Arial" w:cs="Arial"/>
          <w:bCs/>
          <w:color w:val="222222"/>
        </w:rPr>
        <w:t>l</w:t>
      </w:r>
      <w:r w:rsidRPr="00FE273D">
        <w:rPr>
          <w:rFonts w:ascii="Arial" w:hAnsi="Arial" w:cs="Arial"/>
          <w:bCs/>
          <w:color w:val="222222"/>
        </w:rPr>
        <w:t>e</w:t>
      </w:r>
      <w:r w:rsidR="00ED0BD5">
        <w:rPr>
          <w:rFonts w:ascii="Arial" w:hAnsi="Arial" w:cs="Arial"/>
          <w:bCs/>
          <w:color w:val="222222"/>
        </w:rPr>
        <w:t xml:space="preserve">s </w:t>
      </w:r>
      <w:r w:rsidR="001F5666">
        <w:rPr>
          <w:rFonts w:ascii="Arial" w:hAnsi="Arial" w:cs="Arial"/>
          <w:bCs/>
          <w:color w:val="222222"/>
        </w:rPr>
        <w:t>campagnes</w:t>
      </w:r>
      <w:r w:rsidR="00ED0BD5">
        <w:rPr>
          <w:rFonts w:ascii="Arial" w:hAnsi="Arial" w:cs="Arial"/>
          <w:bCs/>
          <w:color w:val="222222"/>
        </w:rPr>
        <w:t xml:space="preserve"> </w:t>
      </w:r>
      <w:r w:rsidR="000F7C2D">
        <w:rPr>
          <w:rFonts w:ascii="Arial" w:hAnsi="Arial" w:cs="Arial"/>
          <w:bCs/>
          <w:color w:val="222222"/>
        </w:rPr>
        <w:t xml:space="preserve">de recrutement </w:t>
      </w:r>
      <w:r w:rsidR="00ED0BD5">
        <w:rPr>
          <w:rFonts w:ascii="Arial" w:hAnsi="Arial" w:cs="Arial"/>
          <w:bCs/>
          <w:color w:val="222222"/>
        </w:rPr>
        <w:t>pour attirer de</w:t>
      </w:r>
      <w:r w:rsidRPr="00FE273D">
        <w:rPr>
          <w:rFonts w:ascii="Arial" w:hAnsi="Arial" w:cs="Arial"/>
          <w:bCs/>
          <w:color w:val="222222"/>
        </w:rPr>
        <w:t xml:space="preserve"> nouveaux talents. </w:t>
      </w:r>
      <w:r w:rsidR="00832AF2">
        <w:rPr>
          <w:rFonts w:ascii="Arial" w:hAnsi="Arial" w:cs="Arial"/>
          <w:bCs/>
          <w:color w:val="222222"/>
        </w:rPr>
        <w:t xml:space="preserve">Quant </w:t>
      </w:r>
      <w:r w:rsidR="007A4780">
        <w:rPr>
          <w:rFonts w:ascii="Arial" w:hAnsi="Arial" w:cs="Arial"/>
          <w:bCs/>
          <w:color w:val="222222"/>
        </w:rPr>
        <w:t>à</w:t>
      </w:r>
      <w:r w:rsidR="00832AF2" w:rsidRPr="00FE273D">
        <w:rPr>
          <w:rFonts w:ascii="Arial" w:hAnsi="Arial" w:cs="Arial"/>
          <w:bCs/>
          <w:color w:val="222222"/>
        </w:rPr>
        <w:t xml:space="preserve"> </w:t>
      </w:r>
      <w:r w:rsidRPr="00FE273D">
        <w:rPr>
          <w:rFonts w:ascii="Arial" w:hAnsi="Arial" w:cs="Arial"/>
          <w:bCs/>
          <w:color w:val="222222"/>
        </w:rPr>
        <w:t xml:space="preserve">la chaîne d’approvisionnement, </w:t>
      </w:r>
      <w:r w:rsidR="007A4780">
        <w:rPr>
          <w:rFonts w:ascii="Arial" w:hAnsi="Arial" w:cs="Arial"/>
          <w:bCs/>
          <w:color w:val="222222"/>
        </w:rPr>
        <w:t xml:space="preserve">sa capacité </w:t>
      </w:r>
      <w:r w:rsidR="000F4732">
        <w:rPr>
          <w:rFonts w:ascii="Arial" w:hAnsi="Arial" w:cs="Arial"/>
          <w:bCs/>
          <w:color w:val="222222"/>
        </w:rPr>
        <w:t>à</w:t>
      </w:r>
      <w:r w:rsidRPr="00FE273D">
        <w:rPr>
          <w:rFonts w:ascii="Arial" w:hAnsi="Arial" w:cs="Arial"/>
          <w:bCs/>
          <w:color w:val="222222"/>
        </w:rPr>
        <w:t xml:space="preserve"> livrer à temps </w:t>
      </w:r>
      <w:r w:rsidR="007C18CC">
        <w:rPr>
          <w:rFonts w:ascii="Arial" w:hAnsi="Arial" w:cs="Arial"/>
          <w:bCs/>
          <w:color w:val="222222"/>
        </w:rPr>
        <w:t xml:space="preserve">sera déterminante </w:t>
      </w:r>
      <w:r w:rsidR="00087296">
        <w:rPr>
          <w:rFonts w:ascii="Arial" w:hAnsi="Arial" w:cs="Arial"/>
          <w:bCs/>
          <w:color w:val="222222"/>
        </w:rPr>
        <w:t xml:space="preserve">et </w:t>
      </w:r>
      <w:r w:rsidRPr="00FE273D">
        <w:rPr>
          <w:rFonts w:ascii="Arial" w:hAnsi="Arial" w:cs="Arial"/>
          <w:bCs/>
          <w:color w:val="222222"/>
        </w:rPr>
        <w:t xml:space="preserve">nous permettra de continuer à </w:t>
      </w:r>
      <w:r w:rsidR="006A5584">
        <w:rPr>
          <w:rFonts w:ascii="Arial" w:hAnsi="Arial" w:cs="Arial"/>
          <w:bCs/>
          <w:color w:val="222222"/>
        </w:rPr>
        <w:t>sa</w:t>
      </w:r>
      <w:r w:rsidR="00E71785">
        <w:rPr>
          <w:rFonts w:ascii="Arial" w:hAnsi="Arial" w:cs="Arial"/>
          <w:bCs/>
          <w:color w:val="222222"/>
        </w:rPr>
        <w:t>isir</w:t>
      </w:r>
      <w:r w:rsidRPr="00FE273D">
        <w:rPr>
          <w:rFonts w:ascii="Arial" w:hAnsi="Arial" w:cs="Arial"/>
          <w:bCs/>
          <w:color w:val="222222"/>
        </w:rPr>
        <w:t xml:space="preserve"> </w:t>
      </w:r>
      <w:r w:rsidR="00612776">
        <w:rPr>
          <w:rFonts w:ascii="Arial" w:hAnsi="Arial" w:cs="Arial"/>
          <w:bCs/>
          <w:color w:val="222222"/>
        </w:rPr>
        <w:t xml:space="preserve">des </w:t>
      </w:r>
      <w:r w:rsidRPr="00FE273D">
        <w:rPr>
          <w:rFonts w:ascii="Arial" w:hAnsi="Arial" w:cs="Arial"/>
          <w:bCs/>
          <w:color w:val="222222"/>
        </w:rPr>
        <w:t xml:space="preserve">opportunités </w:t>
      </w:r>
      <w:r w:rsidR="00612776">
        <w:rPr>
          <w:rFonts w:ascii="Arial" w:hAnsi="Arial" w:cs="Arial"/>
          <w:bCs/>
          <w:color w:val="222222"/>
        </w:rPr>
        <w:t xml:space="preserve">sur un </w:t>
      </w:r>
      <w:r w:rsidRPr="00FE273D">
        <w:rPr>
          <w:rFonts w:ascii="Arial" w:hAnsi="Arial" w:cs="Arial"/>
          <w:bCs/>
          <w:color w:val="222222"/>
        </w:rPr>
        <w:t xml:space="preserve">marché </w:t>
      </w:r>
      <w:r w:rsidR="004E23C3">
        <w:rPr>
          <w:rFonts w:ascii="Arial" w:hAnsi="Arial" w:cs="Arial"/>
          <w:bCs/>
          <w:color w:val="222222"/>
        </w:rPr>
        <w:t>actif</w:t>
      </w:r>
      <w:proofErr w:type="gramStart"/>
      <w:r w:rsidRPr="00FE273D">
        <w:rPr>
          <w:rFonts w:ascii="Arial" w:hAnsi="Arial" w:cs="Arial"/>
          <w:bCs/>
          <w:color w:val="222222"/>
        </w:rPr>
        <w:t>.»</w:t>
      </w:r>
      <w:proofErr w:type="gramEnd"/>
      <w:r w:rsidR="001D58F4">
        <w:rPr>
          <w:rFonts w:ascii="Arial" w:hAnsi="Arial" w:cs="Arial"/>
          <w:bCs/>
          <w:color w:val="222222"/>
        </w:rPr>
        <w:t xml:space="preserve"> a-t-il conclu.</w:t>
      </w:r>
    </w:p>
    <w:p w14:paraId="51E1FB80" w14:textId="77777777" w:rsidR="000F7C2D" w:rsidRPr="00550ADD" w:rsidRDefault="000F7C2D" w:rsidP="00F6290C">
      <w:pPr>
        <w:suppressAutoHyphens w:val="0"/>
        <w:spacing w:after="0" w:line="240" w:lineRule="auto"/>
        <w:jc w:val="both"/>
        <w:rPr>
          <w:rFonts w:ascii="Arial" w:hAnsi="Arial" w:cs="Arial"/>
          <w:bCs/>
          <w:color w:val="222222"/>
        </w:rPr>
      </w:pPr>
    </w:p>
    <w:p w14:paraId="57322DEA" w14:textId="293326C8" w:rsidR="00F6290C" w:rsidRPr="00550ADD" w:rsidRDefault="00F6290C" w:rsidP="00F6290C">
      <w:pPr>
        <w:suppressAutoHyphens w:val="0"/>
        <w:spacing w:after="0" w:line="240" w:lineRule="auto"/>
        <w:jc w:val="both"/>
        <w:rPr>
          <w:rFonts w:ascii="Arial" w:hAnsi="Arial" w:cs="Arial"/>
          <w:bCs/>
          <w:color w:val="222222"/>
        </w:rPr>
      </w:pPr>
      <w:r w:rsidRPr="00550ADD">
        <w:rPr>
          <w:rFonts w:ascii="Arial" w:hAnsi="Arial" w:cs="Arial"/>
          <w:bCs/>
          <w:color w:val="222222"/>
        </w:rPr>
        <w:t xml:space="preserve">La majorité des </w:t>
      </w:r>
      <w:r w:rsidR="00797FBC">
        <w:rPr>
          <w:rFonts w:ascii="Arial" w:hAnsi="Arial" w:cs="Arial"/>
          <w:bCs/>
          <w:color w:val="222222"/>
        </w:rPr>
        <w:t>TBM</w:t>
      </w:r>
      <w:r w:rsidR="00797FBC" w:rsidRPr="00550ADD">
        <w:rPr>
          <w:rFonts w:ascii="Arial" w:hAnsi="Arial" w:cs="Arial"/>
          <w:bCs/>
          <w:color w:val="222222"/>
        </w:rPr>
        <w:t xml:space="preserve"> </w:t>
      </w:r>
      <w:r w:rsidRPr="00550ADD">
        <w:rPr>
          <w:rFonts w:ascii="Arial" w:hAnsi="Arial" w:cs="Arial"/>
          <w:bCs/>
          <w:color w:val="222222"/>
        </w:rPr>
        <w:t xml:space="preserve">livrés en 2023 </w:t>
      </w:r>
      <w:r w:rsidR="00797FBC">
        <w:rPr>
          <w:rFonts w:ascii="Arial" w:hAnsi="Arial" w:cs="Arial"/>
          <w:bCs/>
          <w:color w:val="222222"/>
        </w:rPr>
        <w:t>concernaient</w:t>
      </w:r>
      <w:r w:rsidRPr="00550ADD">
        <w:rPr>
          <w:rFonts w:ascii="Arial" w:hAnsi="Arial" w:cs="Arial"/>
          <w:bCs/>
          <w:color w:val="222222"/>
        </w:rPr>
        <w:t xml:space="preserve"> la version</w:t>
      </w:r>
      <w:r w:rsidR="002C0EC3">
        <w:rPr>
          <w:rFonts w:ascii="Arial" w:hAnsi="Arial" w:cs="Arial"/>
          <w:bCs/>
          <w:color w:val="222222"/>
        </w:rPr>
        <w:t xml:space="preserve"> </w:t>
      </w:r>
      <w:r w:rsidRPr="00550ADD">
        <w:rPr>
          <w:rFonts w:ascii="Arial" w:hAnsi="Arial" w:cs="Arial"/>
          <w:bCs/>
          <w:color w:val="222222"/>
        </w:rPr>
        <w:t>haut de gamme</w:t>
      </w:r>
      <w:r w:rsidR="00BE1E56">
        <w:rPr>
          <w:rFonts w:ascii="Arial" w:hAnsi="Arial" w:cs="Arial"/>
          <w:bCs/>
          <w:color w:val="222222"/>
        </w:rPr>
        <w:t>, le</w:t>
      </w:r>
      <w:r w:rsidR="00F47483">
        <w:rPr>
          <w:rFonts w:ascii="Arial" w:hAnsi="Arial" w:cs="Arial"/>
          <w:bCs/>
          <w:color w:val="222222"/>
        </w:rPr>
        <w:t xml:space="preserve"> </w:t>
      </w:r>
      <w:r w:rsidRPr="00550ADD">
        <w:rPr>
          <w:rFonts w:ascii="Arial" w:hAnsi="Arial" w:cs="Arial"/>
          <w:bCs/>
          <w:color w:val="222222"/>
        </w:rPr>
        <w:t>TBM 960</w:t>
      </w:r>
      <w:r w:rsidR="00F47483">
        <w:rPr>
          <w:rFonts w:ascii="Arial" w:hAnsi="Arial" w:cs="Arial"/>
          <w:bCs/>
          <w:color w:val="222222"/>
        </w:rPr>
        <w:t xml:space="preserve">, </w:t>
      </w:r>
      <w:r w:rsidR="0084486F">
        <w:rPr>
          <w:rFonts w:ascii="Arial" w:hAnsi="Arial" w:cs="Arial"/>
          <w:bCs/>
          <w:color w:val="222222"/>
        </w:rPr>
        <w:t>principalement sur le</w:t>
      </w:r>
      <w:r w:rsidR="00797FBC">
        <w:rPr>
          <w:rFonts w:ascii="Arial" w:hAnsi="Arial" w:cs="Arial"/>
          <w:bCs/>
          <w:color w:val="222222"/>
        </w:rPr>
        <w:t xml:space="preserve"> </w:t>
      </w:r>
      <w:r w:rsidRPr="00550ADD">
        <w:rPr>
          <w:rFonts w:ascii="Arial" w:hAnsi="Arial" w:cs="Arial"/>
          <w:bCs/>
          <w:color w:val="222222"/>
        </w:rPr>
        <w:t>marché nord-</w:t>
      </w:r>
      <w:r w:rsidR="00267AF4" w:rsidRPr="00550ADD">
        <w:rPr>
          <w:rFonts w:ascii="Arial" w:hAnsi="Arial" w:cs="Arial"/>
          <w:bCs/>
          <w:color w:val="222222"/>
        </w:rPr>
        <w:t>américain :</w:t>
      </w:r>
      <w:r w:rsidRPr="00550ADD">
        <w:rPr>
          <w:rFonts w:ascii="Arial" w:hAnsi="Arial" w:cs="Arial"/>
          <w:bCs/>
          <w:color w:val="222222"/>
        </w:rPr>
        <w:t xml:space="preserve"> 4</w:t>
      </w:r>
      <w:r w:rsidR="00D422A1">
        <w:rPr>
          <w:rFonts w:ascii="Arial" w:hAnsi="Arial" w:cs="Arial"/>
          <w:bCs/>
          <w:color w:val="222222"/>
        </w:rPr>
        <w:t>3</w:t>
      </w:r>
      <w:r w:rsidRPr="00550ADD">
        <w:rPr>
          <w:rFonts w:ascii="Arial" w:hAnsi="Arial" w:cs="Arial"/>
          <w:bCs/>
          <w:color w:val="222222"/>
        </w:rPr>
        <w:t xml:space="preserve"> livraisons ont eu lieu aux États-Unis et deux au Canada. </w:t>
      </w:r>
      <w:r w:rsidR="00F40FB2">
        <w:rPr>
          <w:rFonts w:ascii="Arial" w:hAnsi="Arial" w:cs="Arial"/>
          <w:bCs/>
          <w:color w:val="222222"/>
        </w:rPr>
        <w:t>Trois</w:t>
      </w:r>
      <w:r w:rsidR="00F40FB2" w:rsidRPr="00550ADD">
        <w:rPr>
          <w:rFonts w:ascii="Arial" w:hAnsi="Arial" w:cs="Arial"/>
          <w:bCs/>
          <w:color w:val="222222"/>
        </w:rPr>
        <w:t xml:space="preserve"> </w:t>
      </w:r>
      <w:r w:rsidR="007328E4">
        <w:rPr>
          <w:rFonts w:ascii="Arial" w:hAnsi="Arial" w:cs="Arial"/>
          <w:bCs/>
          <w:color w:val="222222"/>
        </w:rPr>
        <w:t xml:space="preserve">TBM </w:t>
      </w:r>
      <w:r w:rsidRPr="00550ADD">
        <w:rPr>
          <w:rFonts w:ascii="Arial" w:hAnsi="Arial" w:cs="Arial"/>
          <w:bCs/>
          <w:color w:val="222222"/>
        </w:rPr>
        <w:t xml:space="preserve">ont été livrés à des clients basés en Amérique </w:t>
      </w:r>
      <w:r w:rsidR="00561951">
        <w:rPr>
          <w:rFonts w:ascii="Arial" w:hAnsi="Arial" w:cs="Arial"/>
          <w:bCs/>
          <w:color w:val="222222"/>
        </w:rPr>
        <w:t>latine</w:t>
      </w:r>
      <w:r w:rsidR="007328E4" w:rsidRPr="00550ADD">
        <w:rPr>
          <w:rFonts w:ascii="Arial" w:hAnsi="Arial" w:cs="Arial"/>
          <w:bCs/>
          <w:color w:val="222222"/>
        </w:rPr>
        <w:t xml:space="preserve"> </w:t>
      </w:r>
      <w:r w:rsidRPr="00550ADD">
        <w:rPr>
          <w:rFonts w:ascii="Arial" w:hAnsi="Arial" w:cs="Arial"/>
          <w:bCs/>
          <w:color w:val="222222"/>
        </w:rPr>
        <w:t xml:space="preserve">: un au Brésil </w:t>
      </w:r>
      <w:r w:rsidR="00F40FB2">
        <w:rPr>
          <w:rFonts w:ascii="Arial" w:hAnsi="Arial" w:cs="Arial"/>
          <w:bCs/>
          <w:color w:val="222222"/>
        </w:rPr>
        <w:t xml:space="preserve">un au Mexique </w:t>
      </w:r>
      <w:r w:rsidRPr="00550ADD">
        <w:rPr>
          <w:rFonts w:ascii="Arial" w:hAnsi="Arial" w:cs="Arial"/>
          <w:bCs/>
          <w:color w:val="222222"/>
        </w:rPr>
        <w:t>et un en Bolivie. La demande est restée soutenue en Europe, avec sept livraisons</w:t>
      </w:r>
      <w:r w:rsidR="00087296">
        <w:rPr>
          <w:rFonts w:ascii="Arial" w:hAnsi="Arial" w:cs="Arial"/>
          <w:bCs/>
          <w:color w:val="222222"/>
        </w:rPr>
        <w:t xml:space="preserve"> : </w:t>
      </w:r>
      <w:r w:rsidRPr="00550ADD">
        <w:rPr>
          <w:rFonts w:ascii="Arial" w:hAnsi="Arial" w:cs="Arial"/>
          <w:bCs/>
          <w:color w:val="222222"/>
        </w:rPr>
        <w:t>trois pour l'Allemagne, deux pour la France et deux au Royaume-Uni. Par ailleurs, Daher a enregistré une livraison chez un nouveau client en Asie centrale.</w:t>
      </w:r>
    </w:p>
    <w:p w14:paraId="3B18596D" w14:textId="77777777" w:rsidR="00F6290C" w:rsidRPr="00550ADD" w:rsidRDefault="00F6290C" w:rsidP="00F6290C">
      <w:pPr>
        <w:suppressAutoHyphens w:val="0"/>
        <w:spacing w:after="0" w:line="240" w:lineRule="auto"/>
        <w:jc w:val="both"/>
        <w:rPr>
          <w:rFonts w:ascii="Arial" w:hAnsi="Arial" w:cs="Arial"/>
          <w:bCs/>
          <w:color w:val="222222"/>
        </w:rPr>
      </w:pPr>
    </w:p>
    <w:p w14:paraId="0F5E8BB7" w14:textId="77777777" w:rsidR="00F46CA9" w:rsidRDefault="00F6290C" w:rsidP="00F6290C">
      <w:pPr>
        <w:suppressAutoHyphens w:val="0"/>
        <w:spacing w:after="0" w:line="240" w:lineRule="auto"/>
        <w:jc w:val="both"/>
        <w:rPr>
          <w:rFonts w:ascii="Arial" w:hAnsi="Arial" w:cs="Arial"/>
          <w:bCs/>
          <w:color w:val="222222"/>
        </w:rPr>
      </w:pPr>
      <w:r w:rsidRPr="00550ADD">
        <w:rPr>
          <w:rFonts w:ascii="Arial" w:hAnsi="Arial" w:cs="Arial"/>
          <w:bCs/>
          <w:color w:val="222222"/>
        </w:rPr>
        <w:t xml:space="preserve">Les livraisons Kodiak de Daher en 2023 concernaient ses deux versions de production : le Kodiak 100 Série III, désormais proposé en standard avec une hélice composite à cinq pales (réduisant le niveau sonore et améliorant les performances) ; et le Kodiak 900, plus grand et plus rapide, qui a été introduit en 2022. </w:t>
      </w:r>
    </w:p>
    <w:p w14:paraId="7B36FBF1" w14:textId="77777777" w:rsidR="00F46CA9" w:rsidRDefault="00F46CA9" w:rsidP="00F6290C">
      <w:pPr>
        <w:suppressAutoHyphens w:val="0"/>
        <w:spacing w:after="0" w:line="240" w:lineRule="auto"/>
        <w:jc w:val="both"/>
        <w:rPr>
          <w:rFonts w:ascii="Arial" w:hAnsi="Arial" w:cs="Arial"/>
          <w:bCs/>
          <w:color w:val="222222"/>
        </w:rPr>
      </w:pPr>
    </w:p>
    <w:p w14:paraId="302B8842" w14:textId="5A826D77" w:rsidR="00F6290C" w:rsidRPr="00550ADD" w:rsidRDefault="00F6290C" w:rsidP="00F6290C">
      <w:pPr>
        <w:suppressAutoHyphens w:val="0"/>
        <w:spacing w:after="0" w:line="240" w:lineRule="auto"/>
        <w:jc w:val="both"/>
        <w:rPr>
          <w:rFonts w:ascii="Arial" w:hAnsi="Arial" w:cs="Arial"/>
          <w:bCs/>
          <w:color w:val="222222"/>
        </w:rPr>
      </w:pPr>
      <w:r w:rsidRPr="00550ADD">
        <w:rPr>
          <w:rFonts w:ascii="Arial" w:hAnsi="Arial" w:cs="Arial"/>
          <w:bCs/>
          <w:color w:val="222222"/>
        </w:rPr>
        <w:t xml:space="preserve">Les 18 avions Kodiak fournis l'année dernière ont été livrés à </w:t>
      </w:r>
      <w:r w:rsidR="00D422A1">
        <w:rPr>
          <w:rFonts w:ascii="Arial" w:hAnsi="Arial" w:cs="Arial"/>
          <w:bCs/>
          <w:color w:val="222222"/>
        </w:rPr>
        <w:t>une combinaison</w:t>
      </w:r>
      <w:r w:rsidRPr="00550ADD">
        <w:rPr>
          <w:rFonts w:ascii="Arial" w:hAnsi="Arial" w:cs="Arial"/>
          <w:bCs/>
          <w:color w:val="222222"/>
        </w:rPr>
        <w:t xml:space="preserve"> de propriétaires privés et d'opérateurs </w:t>
      </w:r>
      <w:r w:rsidR="00D422A1">
        <w:rPr>
          <w:rFonts w:ascii="Arial" w:hAnsi="Arial" w:cs="Arial"/>
          <w:bCs/>
          <w:color w:val="222222"/>
        </w:rPr>
        <w:t xml:space="preserve">d’avions </w:t>
      </w:r>
      <w:r w:rsidRPr="00550ADD">
        <w:rPr>
          <w:rFonts w:ascii="Arial" w:hAnsi="Arial" w:cs="Arial"/>
          <w:bCs/>
          <w:color w:val="222222"/>
        </w:rPr>
        <w:t>multi</w:t>
      </w:r>
      <w:r w:rsidR="00842770">
        <w:rPr>
          <w:rFonts w:ascii="Arial" w:hAnsi="Arial" w:cs="Arial"/>
          <w:bCs/>
          <w:color w:val="222222"/>
        </w:rPr>
        <w:t>-</w:t>
      </w:r>
      <w:r w:rsidRPr="00550ADD">
        <w:rPr>
          <w:rFonts w:ascii="Arial" w:hAnsi="Arial" w:cs="Arial"/>
          <w:bCs/>
          <w:color w:val="222222"/>
        </w:rPr>
        <w:t xml:space="preserve">missions, l'Amérique du Nord étant globalement le principal marché. Parmi les nouveaux clients en 2023 figurait la division aviation </w:t>
      </w:r>
      <w:r w:rsidR="00B55C81">
        <w:rPr>
          <w:rFonts w:ascii="Arial" w:hAnsi="Arial" w:cs="Arial"/>
          <w:bCs/>
          <w:color w:val="222222"/>
        </w:rPr>
        <w:t>des services forestiers de l’ét</w:t>
      </w:r>
      <w:r w:rsidR="000C0C1C">
        <w:rPr>
          <w:rFonts w:ascii="Arial" w:hAnsi="Arial" w:cs="Arial"/>
          <w:bCs/>
          <w:color w:val="222222"/>
        </w:rPr>
        <w:t xml:space="preserve">at de </w:t>
      </w:r>
      <w:r w:rsidR="00B55C81">
        <w:rPr>
          <w:rFonts w:ascii="Arial" w:hAnsi="Arial" w:cs="Arial"/>
          <w:bCs/>
          <w:color w:val="222222"/>
        </w:rPr>
        <w:t>Caroline d</w:t>
      </w:r>
      <w:r w:rsidR="000C0C1C">
        <w:rPr>
          <w:rFonts w:ascii="Arial" w:hAnsi="Arial" w:cs="Arial"/>
          <w:bCs/>
          <w:color w:val="222222"/>
        </w:rPr>
        <w:t>u Nord</w:t>
      </w:r>
      <w:r w:rsidRPr="00550ADD">
        <w:rPr>
          <w:rFonts w:ascii="Arial" w:hAnsi="Arial" w:cs="Arial"/>
          <w:bCs/>
          <w:color w:val="222222"/>
        </w:rPr>
        <w:t>.</w:t>
      </w:r>
    </w:p>
    <w:p w14:paraId="111727C4" w14:textId="77777777" w:rsidR="00F6290C" w:rsidRPr="00550ADD" w:rsidRDefault="00F6290C" w:rsidP="00F6290C">
      <w:pPr>
        <w:suppressAutoHyphens w:val="0"/>
        <w:spacing w:after="0" w:line="240" w:lineRule="auto"/>
        <w:jc w:val="both"/>
        <w:rPr>
          <w:rFonts w:ascii="Arial" w:hAnsi="Arial" w:cs="Arial"/>
          <w:bCs/>
          <w:color w:val="222222"/>
        </w:rPr>
      </w:pPr>
    </w:p>
    <w:p w14:paraId="405D513C" w14:textId="75F791AB" w:rsidR="00F6290C" w:rsidRPr="00550ADD" w:rsidRDefault="00F6290C" w:rsidP="00F6290C">
      <w:pPr>
        <w:suppressAutoHyphens w:val="0"/>
        <w:spacing w:after="0" w:line="240" w:lineRule="auto"/>
        <w:jc w:val="both"/>
        <w:rPr>
          <w:rFonts w:ascii="Arial" w:hAnsi="Arial" w:cs="Arial"/>
          <w:bCs/>
          <w:color w:val="222222"/>
        </w:rPr>
      </w:pPr>
      <w:r w:rsidRPr="00550ADD">
        <w:rPr>
          <w:rFonts w:ascii="Arial" w:hAnsi="Arial" w:cs="Arial"/>
          <w:bCs/>
          <w:color w:val="222222"/>
        </w:rPr>
        <w:t xml:space="preserve">Au 31 décembre 2023, 1 187 avions TBM et 339 Kodiak </w:t>
      </w:r>
      <w:r w:rsidR="0097097E">
        <w:rPr>
          <w:rFonts w:ascii="Arial" w:hAnsi="Arial" w:cs="Arial"/>
          <w:bCs/>
          <w:color w:val="222222"/>
        </w:rPr>
        <w:t>ont</w:t>
      </w:r>
      <w:r w:rsidR="000C0C1C" w:rsidRPr="00550ADD">
        <w:rPr>
          <w:rFonts w:ascii="Arial" w:hAnsi="Arial" w:cs="Arial"/>
          <w:bCs/>
          <w:color w:val="222222"/>
        </w:rPr>
        <w:t xml:space="preserve"> </w:t>
      </w:r>
      <w:r w:rsidRPr="00550ADD">
        <w:rPr>
          <w:rFonts w:ascii="Arial" w:hAnsi="Arial" w:cs="Arial"/>
          <w:bCs/>
          <w:color w:val="222222"/>
        </w:rPr>
        <w:t>été livré</w:t>
      </w:r>
      <w:r w:rsidR="00087296">
        <w:rPr>
          <w:rFonts w:ascii="Arial" w:hAnsi="Arial" w:cs="Arial"/>
          <w:bCs/>
          <w:color w:val="222222"/>
        </w:rPr>
        <w:t>s</w:t>
      </w:r>
      <w:r w:rsidRPr="00550ADD">
        <w:rPr>
          <w:rFonts w:ascii="Arial" w:hAnsi="Arial" w:cs="Arial"/>
          <w:bCs/>
          <w:color w:val="222222"/>
        </w:rPr>
        <w:t xml:space="preserve"> aux propriétaires et exploitants du monde entier, la flotte mondiale accumulant près de trois millions d'heures de vol. Ils s’appuient sur les ressources du réseau mondial d’assistance de Daher, qui a été fusionné en une seule entité appelée TBM &amp; Kodiak Care.</w:t>
      </w:r>
    </w:p>
    <w:p w14:paraId="57024C21" w14:textId="77777777" w:rsidR="00F6290C" w:rsidRPr="00F6290C" w:rsidRDefault="00F6290C" w:rsidP="00F6290C">
      <w:pPr>
        <w:suppressAutoHyphens w:val="0"/>
        <w:spacing w:after="0" w:line="240" w:lineRule="auto"/>
        <w:jc w:val="both"/>
        <w:rPr>
          <w:rFonts w:ascii="Arial" w:hAnsi="Arial" w:cs="Arial"/>
          <w:b/>
          <w:color w:val="222222"/>
        </w:rPr>
      </w:pPr>
    </w:p>
    <w:p w14:paraId="0E2F65F5" w14:textId="77777777" w:rsidR="00F6290C" w:rsidRPr="00F6290C" w:rsidRDefault="00F6290C" w:rsidP="00F6290C">
      <w:pPr>
        <w:suppressAutoHyphens w:val="0"/>
        <w:spacing w:after="0" w:line="240" w:lineRule="auto"/>
        <w:jc w:val="both"/>
        <w:rPr>
          <w:rFonts w:ascii="Arial" w:hAnsi="Arial" w:cs="Arial"/>
          <w:b/>
          <w:color w:val="222222"/>
        </w:rPr>
      </w:pPr>
    </w:p>
    <w:p w14:paraId="4B6724EC" w14:textId="77777777" w:rsidR="00F6290C" w:rsidRPr="002A7240" w:rsidRDefault="00F6290C" w:rsidP="00F6290C">
      <w:pPr>
        <w:suppressAutoHyphens w:val="0"/>
        <w:spacing w:after="0" w:line="240" w:lineRule="auto"/>
        <w:jc w:val="both"/>
        <w:rPr>
          <w:rFonts w:ascii="Arial" w:hAnsi="Arial" w:cs="Arial"/>
          <w:b/>
          <w:color w:val="222222"/>
          <w:sz w:val="20"/>
          <w:szCs w:val="20"/>
        </w:rPr>
      </w:pPr>
      <w:r w:rsidRPr="002A7240">
        <w:rPr>
          <w:rFonts w:ascii="Arial" w:hAnsi="Arial" w:cs="Arial"/>
          <w:b/>
          <w:color w:val="222222"/>
          <w:sz w:val="20"/>
          <w:szCs w:val="20"/>
        </w:rPr>
        <w:t>A propos de Daher – www.daher.com</w:t>
      </w:r>
    </w:p>
    <w:p w14:paraId="4F003F0F" w14:textId="77777777" w:rsidR="00F6290C" w:rsidRPr="002A7240" w:rsidRDefault="00F6290C" w:rsidP="00F6290C">
      <w:pPr>
        <w:suppressAutoHyphens w:val="0"/>
        <w:spacing w:after="0" w:line="240" w:lineRule="auto"/>
        <w:jc w:val="both"/>
        <w:rPr>
          <w:rFonts w:ascii="Arial" w:hAnsi="Arial" w:cs="Arial"/>
          <w:bCs/>
          <w:color w:val="222222"/>
          <w:sz w:val="20"/>
          <w:szCs w:val="20"/>
        </w:rPr>
      </w:pPr>
      <w:r w:rsidRPr="002A7240">
        <w:rPr>
          <w:rFonts w:ascii="Arial" w:hAnsi="Arial" w:cs="Arial"/>
          <w:bCs/>
          <w:color w:val="222222"/>
          <w:sz w:val="20"/>
          <w:szCs w:val="20"/>
        </w:rPr>
        <w:t>A la fois avionneur, industriel, prestataire de services industriels et logisticien, Daher compte aujourd'hui environ 12 000 salariés pour un chiffre d'affaires de 1,5 milliard d'euros. Entreprise familiale, Daher est tournée vers l'innovation depuis sa création en 1863.</w:t>
      </w:r>
    </w:p>
    <w:p w14:paraId="57800DAC" w14:textId="77777777" w:rsidR="00F6290C" w:rsidRPr="00F6290C" w:rsidRDefault="00F6290C" w:rsidP="00F6290C">
      <w:pPr>
        <w:suppressAutoHyphens w:val="0"/>
        <w:spacing w:after="0" w:line="240" w:lineRule="auto"/>
        <w:jc w:val="both"/>
        <w:rPr>
          <w:rFonts w:ascii="Arial" w:hAnsi="Arial" w:cs="Arial"/>
          <w:b/>
          <w:color w:val="222222"/>
        </w:rPr>
      </w:pPr>
    </w:p>
    <w:p w14:paraId="6699568D" w14:textId="77777777" w:rsidR="00F6290C" w:rsidRPr="002A7240" w:rsidRDefault="00F6290C" w:rsidP="00F6290C">
      <w:pPr>
        <w:suppressAutoHyphens w:val="0"/>
        <w:spacing w:after="0" w:line="240" w:lineRule="auto"/>
        <w:jc w:val="both"/>
        <w:rPr>
          <w:rFonts w:ascii="Arial" w:hAnsi="Arial" w:cs="Arial"/>
          <w:bCs/>
          <w:color w:val="222222"/>
          <w:sz w:val="20"/>
          <w:szCs w:val="20"/>
        </w:rPr>
      </w:pPr>
      <w:r w:rsidRPr="002A7240">
        <w:rPr>
          <w:rFonts w:ascii="Arial" w:hAnsi="Arial" w:cs="Arial"/>
          <w:bCs/>
          <w:color w:val="222222"/>
          <w:sz w:val="20"/>
          <w:szCs w:val="20"/>
        </w:rPr>
        <w:t>Implanté dans une vingtaine de pays en Europe, en Amérique du Nord et en Asie, Daher conçoit et développe des solutions à valeur ajoutée pour ses clients et partenaires aéronautiques et industriels.</w:t>
      </w:r>
    </w:p>
    <w:p w14:paraId="239A3B9C" w14:textId="77777777" w:rsidR="00F6290C" w:rsidRPr="002A7240" w:rsidRDefault="00F6290C" w:rsidP="00F6290C">
      <w:pPr>
        <w:suppressAutoHyphens w:val="0"/>
        <w:spacing w:after="0" w:line="240" w:lineRule="auto"/>
        <w:jc w:val="both"/>
        <w:rPr>
          <w:rFonts w:ascii="Arial" w:hAnsi="Arial" w:cs="Arial"/>
          <w:b/>
          <w:color w:val="222222"/>
          <w:sz w:val="20"/>
          <w:szCs w:val="20"/>
        </w:rPr>
      </w:pPr>
    </w:p>
    <w:p w14:paraId="6EEDA816" w14:textId="77777777" w:rsidR="00F6290C" w:rsidRPr="00F6290C" w:rsidRDefault="00F6290C" w:rsidP="00F6290C">
      <w:pPr>
        <w:suppressAutoHyphens w:val="0"/>
        <w:spacing w:after="0" w:line="240" w:lineRule="auto"/>
        <w:jc w:val="both"/>
        <w:rPr>
          <w:rFonts w:ascii="Arial" w:hAnsi="Arial" w:cs="Arial"/>
          <w:b/>
          <w:color w:val="222222"/>
        </w:rPr>
      </w:pPr>
    </w:p>
    <w:p w14:paraId="2E563AB8" w14:textId="77777777" w:rsidR="00F6290C" w:rsidRPr="00FA1F76" w:rsidRDefault="00F6290C" w:rsidP="00F6290C">
      <w:pPr>
        <w:suppressAutoHyphens w:val="0"/>
        <w:spacing w:after="0" w:line="240" w:lineRule="auto"/>
        <w:jc w:val="both"/>
        <w:rPr>
          <w:rFonts w:ascii="Arial" w:hAnsi="Arial" w:cs="Arial"/>
          <w:bCs/>
          <w:color w:val="222222"/>
          <w:sz w:val="20"/>
          <w:szCs w:val="20"/>
        </w:rPr>
      </w:pPr>
      <w:r w:rsidRPr="00FA1F76">
        <w:rPr>
          <w:rFonts w:ascii="Arial" w:hAnsi="Arial" w:cs="Arial"/>
          <w:bCs/>
          <w:color w:val="222222"/>
          <w:sz w:val="20"/>
          <w:szCs w:val="20"/>
        </w:rPr>
        <w:t>Daher est présent sur les réseaux sociaux suivants :</w:t>
      </w:r>
    </w:p>
    <w:p w14:paraId="284F47FE" w14:textId="77777777" w:rsidR="00065CED" w:rsidRPr="00736B64" w:rsidRDefault="00065CED" w:rsidP="00065CED">
      <w:pPr>
        <w:pStyle w:val="Paragraphedeliste"/>
        <w:widowControl w:val="0"/>
        <w:numPr>
          <w:ilvl w:val="0"/>
          <w:numId w:val="3"/>
        </w:numPr>
        <w:tabs>
          <w:tab w:val="left" w:pos="9072"/>
        </w:tabs>
        <w:autoSpaceDE w:val="0"/>
        <w:autoSpaceDN w:val="0"/>
        <w:adjustRightInd w:val="0"/>
        <w:spacing w:after="0" w:line="240" w:lineRule="auto"/>
        <w:ind w:left="325" w:hanging="142"/>
        <w:jc w:val="both"/>
        <w:rPr>
          <w:rFonts w:ascii="Arial" w:hAnsi="Arial" w:cs="Arial"/>
          <w:sz w:val="18"/>
          <w:szCs w:val="18"/>
        </w:rPr>
      </w:pPr>
      <w:r w:rsidRPr="00DD0E2B">
        <w:rPr>
          <w:rFonts w:ascii="Arial" w:hAnsi="Arial" w:cs="Arial"/>
          <w:sz w:val="18"/>
          <w:szCs w:val="18"/>
        </w:rPr>
        <w:t xml:space="preserve">   </w:t>
      </w:r>
      <w:hyperlink r:id="rId12" w:history="1">
        <w:r w:rsidRPr="00736B64">
          <w:rPr>
            <w:rStyle w:val="Lienhypertexte"/>
            <w:rFonts w:ascii="Arial" w:hAnsi="Arial" w:cs="Arial"/>
            <w:sz w:val="18"/>
            <w:szCs w:val="18"/>
          </w:rPr>
          <w:t>@DAHER_officia</w:t>
        </w:r>
      </w:hyperlink>
      <w:r w:rsidRPr="00736B64">
        <w:rPr>
          <w:rFonts w:ascii="Arial" w:hAnsi="Arial" w:cs="Arial"/>
          <w:sz w:val="18"/>
          <w:szCs w:val="18"/>
        </w:rPr>
        <w:t>l</w:t>
      </w:r>
    </w:p>
    <w:p w14:paraId="0489B32B" w14:textId="77777777" w:rsidR="00065CED" w:rsidRPr="00736B64" w:rsidRDefault="00000000" w:rsidP="00065CED">
      <w:pPr>
        <w:pStyle w:val="Paragraphedeliste"/>
        <w:widowControl w:val="0"/>
        <w:numPr>
          <w:ilvl w:val="0"/>
          <w:numId w:val="4"/>
        </w:numPr>
        <w:tabs>
          <w:tab w:val="clear" w:pos="720"/>
          <w:tab w:val="num" w:pos="467"/>
          <w:tab w:val="left" w:pos="9072"/>
        </w:tabs>
        <w:autoSpaceDE w:val="0"/>
        <w:autoSpaceDN w:val="0"/>
        <w:adjustRightInd w:val="0"/>
        <w:spacing w:after="0" w:line="240" w:lineRule="auto"/>
        <w:ind w:left="183" w:firstLine="0"/>
        <w:jc w:val="both"/>
        <w:rPr>
          <w:rFonts w:ascii="Arial" w:hAnsi="Arial" w:cs="Arial"/>
          <w:color w:val="000000"/>
          <w:sz w:val="18"/>
          <w:szCs w:val="18"/>
        </w:rPr>
      </w:pPr>
      <w:hyperlink r:id="rId13" w:history="1">
        <w:r w:rsidR="00065CED" w:rsidRPr="00736B64">
          <w:rPr>
            <w:rStyle w:val="Lienhypertexte"/>
            <w:rFonts w:ascii="Arial" w:hAnsi="Arial" w:cs="Arial"/>
            <w:sz w:val="18"/>
            <w:szCs w:val="18"/>
            <w:lang w:eastAsia="ar-SA"/>
          </w:rPr>
          <w:t>Daher</w:t>
        </w:r>
      </w:hyperlink>
    </w:p>
    <w:p w14:paraId="31AB2E92" w14:textId="77777777" w:rsidR="00065CED" w:rsidRPr="00736B64" w:rsidRDefault="00000000" w:rsidP="00065CED">
      <w:pPr>
        <w:pStyle w:val="Paragraphedeliste"/>
        <w:widowControl w:val="0"/>
        <w:numPr>
          <w:ilvl w:val="0"/>
          <w:numId w:val="5"/>
        </w:numPr>
        <w:tabs>
          <w:tab w:val="left" w:pos="9072"/>
        </w:tabs>
        <w:autoSpaceDE w:val="0"/>
        <w:autoSpaceDN w:val="0"/>
        <w:adjustRightInd w:val="0"/>
        <w:spacing w:after="0" w:line="240" w:lineRule="auto"/>
        <w:ind w:left="467" w:hanging="284"/>
        <w:jc w:val="both"/>
        <w:rPr>
          <w:rFonts w:ascii="Arial" w:hAnsi="Arial" w:cs="Arial"/>
          <w:sz w:val="18"/>
          <w:szCs w:val="18"/>
        </w:rPr>
      </w:pPr>
      <w:hyperlink r:id="rId14" w:history="1">
        <w:proofErr w:type="spellStart"/>
        <w:r w:rsidR="00065CED" w:rsidRPr="00736B64">
          <w:rPr>
            <w:rStyle w:val="Lienhypertexte"/>
            <w:rFonts w:ascii="Arial" w:hAnsi="Arial" w:cs="Arial"/>
            <w:sz w:val="18"/>
            <w:szCs w:val="18"/>
          </w:rPr>
          <w:t>Daher_Official</w:t>
        </w:r>
        <w:proofErr w:type="spellEnd"/>
        <w:r w:rsidR="00065CED" w:rsidRPr="00736B64">
          <w:rPr>
            <w:rStyle w:val="Lienhypertexte"/>
            <w:rFonts w:ascii="Arial" w:hAnsi="Arial" w:cs="Arial"/>
            <w:sz w:val="18"/>
            <w:szCs w:val="18"/>
          </w:rPr>
          <w:t xml:space="preserve"> </w:t>
        </w:r>
      </w:hyperlink>
    </w:p>
    <w:p w14:paraId="0F26687D" w14:textId="77777777" w:rsidR="00065CED" w:rsidRPr="00CB04C5" w:rsidRDefault="00065CED" w:rsidP="00065CED">
      <w:pPr>
        <w:pStyle w:val="PrformatHTML"/>
        <w:jc w:val="both"/>
        <w:rPr>
          <w:rFonts w:ascii="Arial" w:hAnsi="Arial" w:cs="Arial"/>
          <w:b/>
          <w:color w:val="222222"/>
          <w:sz w:val="22"/>
          <w:szCs w:val="22"/>
        </w:rPr>
      </w:pPr>
    </w:p>
    <w:p w14:paraId="4F8347E5" w14:textId="77777777" w:rsidR="00065CED" w:rsidRPr="005670C8" w:rsidRDefault="00065CED" w:rsidP="00065CED">
      <w:pPr>
        <w:pStyle w:val="PrformatHTML"/>
        <w:jc w:val="both"/>
        <w:rPr>
          <w:rFonts w:ascii="Arial" w:hAnsi="Arial" w:cs="Arial"/>
          <w:color w:val="222222"/>
          <w:sz w:val="18"/>
          <w:szCs w:val="18"/>
        </w:rPr>
      </w:pPr>
    </w:p>
    <w:p w14:paraId="2C2E619D" w14:textId="77777777" w:rsidR="00733866" w:rsidRPr="00E07166" w:rsidRDefault="00733866" w:rsidP="00FA1F76">
      <w:pPr>
        <w:spacing w:after="0"/>
        <w:jc w:val="both"/>
        <w:rPr>
          <w:rFonts w:ascii="Arial" w:hAnsi="Arial" w:cs="Arial"/>
          <w:b/>
          <w:bCs/>
          <w:sz w:val="20"/>
          <w:szCs w:val="20"/>
        </w:rPr>
      </w:pPr>
      <w:r w:rsidRPr="00E07166">
        <w:rPr>
          <w:rFonts w:ascii="Arial" w:hAnsi="Arial" w:cs="Arial"/>
          <w:b/>
          <w:bCs/>
          <w:sz w:val="20"/>
          <w:szCs w:val="20"/>
        </w:rPr>
        <w:t xml:space="preserve">A propos des avions Daher - </w:t>
      </w:r>
      <w:hyperlink r:id="rId15" w:history="1">
        <w:r w:rsidRPr="00E07166">
          <w:rPr>
            <w:rStyle w:val="Lienhypertexte"/>
            <w:rFonts w:ascii="Arial" w:hAnsi="Arial" w:cs="Arial"/>
            <w:b/>
            <w:bCs/>
            <w:sz w:val="20"/>
            <w:szCs w:val="20"/>
          </w:rPr>
          <w:t>www.tbm.aero</w:t>
        </w:r>
      </w:hyperlink>
      <w:r w:rsidRPr="00E07166">
        <w:rPr>
          <w:rFonts w:ascii="Arial" w:hAnsi="Arial" w:cs="Arial"/>
          <w:b/>
          <w:bCs/>
          <w:sz w:val="20"/>
          <w:szCs w:val="20"/>
        </w:rPr>
        <w:t xml:space="preserve"> / </w:t>
      </w:r>
      <w:hyperlink r:id="rId16" w:history="1">
        <w:r w:rsidRPr="00E07166">
          <w:rPr>
            <w:rStyle w:val="Lienhypertexte"/>
            <w:rFonts w:ascii="Arial" w:hAnsi="Arial" w:cs="Arial"/>
            <w:b/>
            <w:bCs/>
            <w:sz w:val="20"/>
            <w:szCs w:val="20"/>
          </w:rPr>
          <w:t>www.kodiak.aero</w:t>
        </w:r>
      </w:hyperlink>
    </w:p>
    <w:p w14:paraId="52F47699" w14:textId="37740F09" w:rsidR="00CF0883" w:rsidRPr="002A7240" w:rsidRDefault="00CF0883" w:rsidP="00E07166">
      <w:pPr>
        <w:suppressAutoHyphens w:val="0"/>
        <w:spacing w:after="0" w:line="240" w:lineRule="auto"/>
        <w:jc w:val="both"/>
        <w:rPr>
          <w:rFonts w:ascii="Arial" w:hAnsi="Arial" w:cs="Arial"/>
          <w:bCs/>
          <w:color w:val="222222"/>
          <w:sz w:val="20"/>
          <w:szCs w:val="20"/>
        </w:rPr>
      </w:pPr>
      <w:r w:rsidRPr="002A7240">
        <w:rPr>
          <w:rFonts w:ascii="Arial" w:hAnsi="Arial" w:cs="Arial"/>
          <w:bCs/>
          <w:color w:val="222222"/>
          <w:sz w:val="20"/>
          <w:szCs w:val="20"/>
        </w:rPr>
        <w:t>Daher fabrique deux familles d'avions monomoteurs à turbopropulseurs : le très performant TBM pressurisé à Tarbes, en France, et l'avion utilitaire Kodiak à Sandpoint, dans l'Idaho, aux États-Unis.</w:t>
      </w:r>
    </w:p>
    <w:p w14:paraId="0776BA68" w14:textId="77777777" w:rsidR="00CF0883" w:rsidRPr="002A7240" w:rsidRDefault="00CF0883" w:rsidP="00E07166">
      <w:pPr>
        <w:suppressAutoHyphens w:val="0"/>
        <w:spacing w:after="0" w:line="240" w:lineRule="auto"/>
        <w:jc w:val="both"/>
        <w:rPr>
          <w:rFonts w:ascii="Arial" w:hAnsi="Arial" w:cs="Arial"/>
          <w:bCs/>
          <w:color w:val="222222"/>
          <w:sz w:val="20"/>
          <w:szCs w:val="20"/>
        </w:rPr>
      </w:pPr>
    </w:p>
    <w:p w14:paraId="70D9CDB1" w14:textId="7D17C47B" w:rsidR="00CF0883" w:rsidRPr="002A7240" w:rsidRDefault="00CF0883" w:rsidP="00E07166">
      <w:pPr>
        <w:suppressAutoHyphens w:val="0"/>
        <w:spacing w:after="0" w:line="240" w:lineRule="auto"/>
        <w:jc w:val="both"/>
        <w:rPr>
          <w:rFonts w:ascii="Arial" w:hAnsi="Arial" w:cs="Arial"/>
          <w:bCs/>
          <w:color w:val="222222"/>
          <w:sz w:val="20"/>
          <w:szCs w:val="20"/>
        </w:rPr>
      </w:pPr>
      <w:r w:rsidRPr="002A7240">
        <w:rPr>
          <w:rFonts w:ascii="Arial" w:hAnsi="Arial" w:cs="Arial"/>
          <w:bCs/>
          <w:color w:val="222222"/>
          <w:sz w:val="20"/>
          <w:szCs w:val="20"/>
        </w:rPr>
        <w:t xml:space="preserve">Les versions actuelles du TBM en production sont le TBM 960, </w:t>
      </w:r>
      <w:r w:rsidR="00553386">
        <w:rPr>
          <w:rFonts w:ascii="Arial" w:hAnsi="Arial" w:cs="Arial"/>
          <w:bCs/>
          <w:color w:val="222222"/>
          <w:sz w:val="20"/>
          <w:szCs w:val="20"/>
        </w:rPr>
        <w:t>doté d’une avionique intégrée</w:t>
      </w:r>
      <w:r w:rsidRPr="002A7240">
        <w:rPr>
          <w:rFonts w:ascii="Arial" w:hAnsi="Arial" w:cs="Arial"/>
          <w:bCs/>
          <w:color w:val="222222"/>
          <w:sz w:val="20"/>
          <w:szCs w:val="20"/>
        </w:rPr>
        <w:t xml:space="preserve"> </w:t>
      </w:r>
      <w:r w:rsidR="00553386">
        <w:rPr>
          <w:rFonts w:ascii="Arial" w:hAnsi="Arial" w:cs="Arial"/>
          <w:bCs/>
          <w:color w:val="222222"/>
          <w:sz w:val="20"/>
          <w:szCs w:val="20"/>
        </w:rPr>
        <w:t xml:space="preserve">Garmin </w:t>
      </w:r>
      <w:r w:rsidRPr="002A7240">
        <w:rPr>
          <w:rFonts w:ascii="Arial" w:hAnsi="Arial" w:cs="Arial"/>
          <w:bCs/>
          <w:color w:val="222222"/>
          <w:sz w:val="20"/>
          <w:szCs w:val="20"/>
        </w:rPr>
        <w:t xml:space="preserve">G3000 </w:t>
      </w:r>
      <w:r w:rsidR="0089390D">
        <w:rPr>
          <w:rFonts w:ascii="Arial" w:hAnsi="Arial" w:cs="Arial"/>
          <w:bCs/>
          <w:color w:val="222222"/>
          <w:sz w:val="20"/>
          <w:szCs w:val="20"/>
        </w:rPr>
        <w:t xml:space="preserve">commandée par écran tactiles </w:t>
      </w:r>
      <w:r w:rsidR="008F0666">
        <w:rPr>
          <w:rFonts w:ascii="Arial" w:hAnsi="Arial" w:cs="Arial"/>
          <w:bCs/>
          <w:color w:val="222222"/>
          <w:sz w:val="20"/>
          <w:szCs w:val="20"/>
        </w:rPr>
        <w:t xml:space="preserve">comprenant le système d’atterrissage automatique d’urgence </w:t>
      </w:r>
      <w:proofErr w:type="spellStart"/>
      <w:r w:rsidR="008F0666">
        <w:rPr>
          <w:rFonts w:ascii="Arial" w:hAnsi="Arial" w:cs="Arial"/>
          <w:bCs/>
          <w:color w:val="222222"/>
          <w:sz w:val="20"/>
          <w:szCs w:val="20"/>
        </w:rPr>
        <w:t>HomeSafe</w:t>
      </w:r>
      <w:proofErr w:type="spellEnd"/>
      <w:r w:rsidR="008F0666">
        <w:rPr>
          <w:rFonts w:ascii="Arial" w:hAnsi="Arial" w:cs="Arial"/>
          <w:bCs/>
          <w:color w:val="222222"/>
          <w:sz w:val="20"/>
          <w:szCs w:val="20"/>
        </w:rPr>
        <w:t>™</w:t>
      </w:r>
      <w:r w:rsidRPr="002A7240">
        <w:rPr>
          <w:rFonts w:ascii="Arial" w:hAnsi="Arial" w:cs="Arial"/>
          <w:bCs/>
          <w:color w:val="222222"/>
          <w:sz w:val="20"/>
          <w:szCs w:val="20"/>
        </w:rPr>
        <w:t xml:space="preserve"> ; et le TBM 910, équipé du système avionique G1000 </w:t>
      </w:r>
      <w:proofErr w:type="spellStart"/>
      <w:r w:rsidRPr="002A7240">
        <w:rPr>
          <w:rFonts w:ascii="Arial" w:hAnsi="Arial" w:cs="Arial"/>
          <w:bCs/>
          <w:color w:val="222222"/>
          <w:sz w:val="20"/>
          <w:szCs w:val="20"/>
        </w:rPr>
        <w:t>NXi</w:t>
      </w:r>
      <w:proofErr w:type="spellEnd"/>
      <w:r w:rsidRPr="002A7240">
        <w:rPr>
          <w:rFonts w:ascii="Arial" w:hAnsi="Arial" w:cs="Arial"/>
          <w:bCs/>
          <w:color w:val="222222"/>
          <w:sz w:val="20"/>
          <w:szCs w:val="20"/>
        </w:rPr>
        <w:t>. Les deux modèles offrent une automatisation accrue et des performances supérieures.</w:t>
      </w:r>
    </w:p>
    <w:p w14:paraId="6EB4FC0E" w14:textId="77777777" w:rsidR="00CF0883" w:rsidRPr="002A7240" w:rsidRDefault="00CF0883" w:rsidP="00E07166">
      <w:pPr>
        <w:suppressAutoHyphens w:val="0"/>
        <w:spacing w:after="0" w:line="240" w:lineRule="auto"/>
        <w:jc w:val="both"/>
        <w:rPr>
          <w:rFonts w:ascii="Arial" w:hAnsi="Arial" w:cs="Arial"/>
          <w:bCs/>
          <w:color w:val="222222"/>
          <w:sz w:val="20"/>
          <w:szCs w:val="20"/>
        </w:rPr>
      </w:pPr>
    </w:p>
    <w:p w14:paraId="30368F8F" w14:textId="73ED5708" w:rsidR="00CF0883" w:rsidRPr="002A7240" w:rsidRDefault="00CF0883" w:rsidP="00E07166">
      <w:pPr>
        <w:pStyle w:val="NormalWeb"/>
        <w:spacing w:before="0" w:beforeAutospacing="0" w:after="0" w:afterAutospacing="0" w:line="276" w:lineRule="auto"/>
        <w:jc w:val="both"/>
        <w:rPr>
          <w:rFonts w:ascii="Arial" w:hAnsi="Arial" w:cs="Arial"/>
          <w:bCs/>
          <w:sz w:val="20"/>
          <w:szCs w:val="20"/>
        </w:rPr>
      </w:pPr>
      <w:r w:rsidRPr="002A7240">
        <w:rPr>
          <w:rFonts w:ascii="Arial" w:hAnsi="Arial" w:cs="Arial"/>
          <w:bCs/>
          <w:color w:val="222222"/>
          <w:sz w:val="20"/>
          <w:szCs w:val="20"/>
        </w:rPr>
        <w:t>Les Kodiak sont des avions non pressurisés de 8 à 10 places équipés de l'avionique G1000</w:t>
      </w:r>
      <w:r w:rsidR="00C86C93">
        <w:rPr>
          <w:rFonts w:ascii="Arial" w:hAnsi="Arial" w:cs="Arial"/>
          <w:bCs/>
          <w:color w:val="222222"/>
          <w:sz w:val="20"/>
          <w:szCs w:val="20"/>
        </w:rPr>
        <w:t> </w:t>
      </w:r>
      <w:proofErr w:type="spellStart"/>
      <w:r w:rsidRPr="002A7240">
        <w:rPr>
          <w:rFonts w:ascii="Arial" w:hAnsi="Arial" w:cs="Arial"/>
          <w:bCs/>
          <w:color w:val="222222"/>
          <w:sz w:val="20"/>
          <w:szCs w:val="20"/>
        </w:rPr>
        <w:t>NXi</w:t>
      </w:r>
      <w:proofErr w:type="spellEnd"/>
      <w:r w:rsidRPr="002A7240">
        <w:rPr>
          <w:rFonts w:ascii="Arial" w:hAnsi="Arial" w:cs="Arial"/>
          <w:bCs/>
          <w:color w:val="222222"/>
          <w:sz w:val="20"/>
          <w:szCs w:val="20"/>
        </w:rPr>
        <w:t xml:space="preserve"> de Garmin. Le Kodiak 100 </w:t>
      </w:r>
      <w:proofErr w:type="spellStart"/>
      <w:r w:rsidRPr="002A7240">
        <w:rPr>
          <w:rFonts w:ascii="Arial" w:hAnsi="Arial" w:cs="Arial"/>
          <w:bCs/>
          <w:color w:val="222222"/>
          <w:sz w:val="20"/>
          <w:szCs w:val="20"/>
        </w:rPr>
        <w:t>Series</w:t>
      </w:r>
      <w:proofErr w:type="spellEnd"/>
      <w:r w:rsidRPr="002A7240">
        <w:rPr>
          <w:rFonts w:ascii="Arial" w:hAnsi="Arial" w:cs="Arial"/>
          <w:bCs/>
          <w:color w:val="222222"/>
          <w:sz w:val="20"/>
          <w:szCs w:val="20"/>
        </w:rPr>
        <w:t xml:space="preserve"> III est propulsé par un </w:t>
      </w:r>
      <w:r w:rsidR="00C86C93">
        <w:rPr>
          <w:rFonts w:ascii="Arial" w:hAnsi="Arial" w:cs="Arial"/>
          <w:bCs/>
          <w:color w:val="222222"/>
          <w:sz w:val="20"/>
          <w:szCs w:val="20"/>
        </w:rPr>
        <w:t>turbopropulseur</w:t>
      </w:r>
      <w:r w:rsidRPr="002A7240">
        <w:rPr>
          <w:rFonts w:ascii="Arial" w:hAnsi="Arial" w:cs="Arial"/>
          <w:bCs/>
          <w:color w:val="222222"/>
          <w:sz w:val="20"/>
          <w:szCs w:val="20"/>
        </w:rPr>
        <w:t xml:space="preserve"> PT6A-135</w:t>
      </w:r>
      <w:r w:rsidR="00C86C93">
        <w:rPr>
          <w:rFonts w:ascii="Arial" w:hAnsi="Arial" w:cs="Arial"/>
          <w:bCs/>
          <w:color w:val="222222"/>
          <w:sz w:val="20"/>
          <w:szCs w:val="20"/>
        </w:rPr>
        <w:t xml:space="preserve"> de 750 </w:t>
      </w:r>
      <w:proofErr w:type="spellStart"/>
      <w:r w:rsidR="00C86C93">
        <w:rPr>
          <w:rFonts w:ascii="Arial" w:hAnsi="Arial" w:cs="Arial"/>
          <w:bCs/>
          <w:color w:val="222222"/>
          <w:sz w:val="20"/>
          <w:szCs w:val="20"/>
        </w:rPr>
        <w:t>ch</w:t>
      </w:r>
      <w:proofErr w:type="spellEnd"/>
      <w:r w:rsidRPr="002A7240">
        <w:rPr>
          <w:rFonts w:ascii="Arial" w:hAnsi="Arial" w:cs="Arial"/>
          <w:bCs/>
          <w:color w:val="222222"/>
          <w:sz w:val="20"/>
          <w:szCs w:val="20"/>
        </w:rPr>
        <w:t xml:space="preserve">, capable </w:t>
      </w:r>
      <w:r w:rsidR="00845AA0">
        <w:rPr>
          <w:rFonts w:ascii="Arial" w:hAnsi="Arial" w:cs="Arial"/>
          <w:bCs/>
          <w:color w:val="222222"/>
          <w:sz w:val="20"/>
          <w:szCs w:val="20"/>
        </w:rPr>
        <w:t xml:space="preserve">d’opérer </w:t>
      </w:r>
      <w:r w:rsidR="005439D7">
        <w:rPr>
          <w:rFonts w:ascii="Arial" w:hAnsi="Arial" w:cs="Arial"/>
          <w:bCs/>
          <w:color w:val="222222"/>
          <w:sz w:val="20"/>
          <w:szCs w:val="20"/>
        </w:rPr>
        <w:t xml:space="preserve">sur </w:t>
      </w:r>
      <w:r w:rsidRPr="002A7240">
        <w:rPr>
          <w:rFonts w:ascii="Arial" w:hAnsi="Arial" w:cs="Arial"/>
          <w:bCs/>
          <w:color w:val="222222"/>
          <w:sz w:val="20"/>
          <w:szCs w:val="20"/>
        </w:rPr>
        <w:t xml:space="preserve">pistes </w:t>
      </w:r>
      <w:r w:rsidR="00845AA0">
        <w:rPr>
          <w:rFonts w:ascii="Arial" w:hAnsi="Arial" w:cs="Arial"/>
          <w:bCs/>
          <w:color w:val="222222"/>
          <w:sz w:val="20"/>
          <w:szCs w:val="20"/>
        </w:rPr>
        <w:t>sommaires</w:t>
      </w:r>
      <w:r w:rsidR="005439D7">
        <w:rPr>
          <w:rFonts w:ascii="Arial" w:hAnsi="Arial" w:cs="Arial"/>
          <w:bCs/>
          <w:color w:val="222222"/>
          <w:sz w:val="20"/>
          <w:szCs w:val="20"/>
        </w:rPr>
        <w:t xml:space="preserve"> ou</w:t>
      </w:r>
      <w:r w:rsidRPr="002A7240">
        <w:rPr>
          <w:rFonts w:ascii="Arial" w:hAnsi="Arial" w:cs="Arial"/>
          <w:bCs/>
          <w:color w:val="222222"/>
          <w:sz w:val="20"/>
          <w:szCs w:val="20"/>
        </w:rPr>
        <w:t xml:space="preserve"> sur l'eau </w:t>
      </w:r>
      <w:r w:rsidR="005439D7">
        <w:rPr>
          <w:rFonts w:ascii="Arial" w:hAnsi="Arial" w:cs="Arial"/>
          <w:bCs/>
          <w:color w:val="222222"/>
          <w:sz w:val="20"/>
          <w:szCs w:val="20"/>
        </w:rPr>
        <w:t>avec des flotteurs</w:t>
      </w:r>
      <w:r w:rsidR="004B0C9E">
        <w:rPr>
          <w:rFonts w:ascii="Arial" w:hAnsi="Arial" w:cs="Arial"/>
          <w:bCs/>
          <w:color w:val="222222"/>
          <w:sz w:val="20"/>
          <w:szCs w:val="20"/>
        </w:rPr>
        <w:t xml:space="preserve"> </w:t>
      </w:r>
      <w:r w:rsidR="00371684">
        <w:rPr>
          <w:rFonts w:ascii="Arial" w:hAnsi="Arial" w:cs="Arial"/>
          <w:bCs/>
          <w:color w:val="222222"/>
          <w:sz w:val="20"/>
          <w:szCs w:val="20"/>
        </w:rPr>
        <w:t xml:space="preserve">en </w:t>
      </w:r>
      <w:r w:rsidRPr="002A7240">
        <w:rPr>
          <w:rFonts w:ascii="Arial" w:hAnsi="Arial" w:cs="Arial"/>
          <w:bCs/>
          <w:color w:val="222222"/>
          <w:sz w:val="20"/>
          <w:szCs w:val="20"/>
        </w:rPr>
        <w:t xml:space="preserve">version amphibie. Le Kodiak 900 </w:t>
      </w:r>
      <w:r w:rsidR="00FA7F65">
        <w:rPr>
          <w:rFonts w:ascii="Arial" w:hAnsi="Arial" w:cs="Arial"/>
          <w:bCs/>
          <w:color w:val="222222"/>
          <w:sz w:val="20"/>
          <w:szCs w:val="20"/>
        </w:rPr>
        <w:t>disposant d’une turbine</w:t>
      </w:r>
      <w:r w:rsidR="00D05E17" w:rsidRPr="002A7240">
        <w:rPr>
          <w:rFonts w:ascii="Arial" w:hAnsi="Arial" w:cs="Arial"/>
          <w:bCs/>
          <w:color w:val="222222"/>
          <w:sz w:val="20"/>
          <w:szCs w:val="20"/>
        </w:rPr>
        <w:t xml:space="preserve"> PT6A-1</w:t>
      </w:r>
      <w:r w:rsidR="00FA7F65">
        <w:rPr>
          <w:rFonts w:ascii="Arial" w:hAnsi="Arial" w:cs="Arial"/>
          <w:bCs/>
          <w:color w:val="222222"/>
          <w:sz w:val="20"/>
          <w:szCs w:val="20"/>
        </w:rPr>
        <w:t>40A</w:t>
      </w:r>
      <w:r w:rsidR="00D05E17">
        <w:rPr>
          <w:rFonts w:ascii="Arial" w:hAnsi="Arial" w:cs="Arial"/>
          <w:bCs/>
          <w:color w:val="222222"/>
          <w:sz w:val="20"/>
          <w:szCs w:val="20"/>
        </w:rPr>
        <w:t xml:space="preserve"> de </w:t>
      </w:r>
      <w:r w:rsidR="00FA7F65">
        <w:rPr>
          <w:rFonts w:ascii="Arial" w:hAnsi="Arial" w:cs="Arial"/>
          <w:bCs/>
          <w:color w:val="222222"/>
          <w:sz w:val="20"/>
          <w:szCs w:val="20"/>
        </w:rPr>
        <w:t xml:space="preserve">900 </w:t>
      </w:r>
      <w:proofErr w:type="spellStart"/>
      <w:r w:rsidR="00FA7F65">
        <w:rPr>
          <w:rFonts w:ascii="Arial" w:hAnsi="Arial" w:cs="Arial"/>
          <w:bCs/>
          <w:color w:val="222222"/>
          <w:sz w:val="20"/>
          <w:szCs w:val="20"/>
        </w:rPr>
        <w:t>ch</w:t>
      </w:r>
      <w:proofErr w:type="spellEnd"/>
      <w:r w:rsidR="00D05E17">
        <w:rPr>
          <w:rFonts w:ascii="Arial" w:hAnsi="Arial" w:cs="Arial"/>
          <w:bCs/>
          <w:color w:val="222222"/>
          <w:sz w:val="20"/>
          <w:szCs w:val="20"/>
        </w:rPr>
        <w:t xml:space="preserve"> </w:t>
      </w:r>
      <w:r w:rsidRPr="002A7240">
        <w:rPr>
          <w:rFonts w:ascii="Arial" w:hAnsi="Arial" w:cs="Arial"/>
          <w:bCs/>
          <w:color w:val="222222"/>
          <w:sz w:val="20"/>
          <w:szCs w:val="20"/>
        </w:rPr>
        <w:t xml:space="preserve">a un fuselage plus long </w:t>
      </w:r>
      <w:r w:rsidR="00371684">
        <w:rPr>
          <w:rFonts w:ascii="Arial" w:hAnsi="Arial" w:cs="Arial"/>
          <w:bCs/>
          <w:color w:val="222222"/>
          <w:sz w:val="20"/>
          <w:szCs w:val="20"/>
        </w:rPr>
        <w:t>offrant</w:t>
      </w:r>
      <w:r w:rsidRPr="002A7240">
        <w:rPr>
          <w:rFonts w:ascii="Arial" w:hAnsi="Arial" w:cs="Arial"/>
          <w:bCs/>
          <w:color w:val="222222"/>
          <w:sz w:val="20"/>
          <w:szCs w:val="20"/>
        </w:rPr>
        <w:t xml:space="preserve"> plus d'espace passagers </w:t>
      </w:r>
      <w:r w:rsidR="009367EB">
        <w:rPr>
          <w:rFonts w:ascii="Arial" w:hAnsi="Arial" w:cs="Arial"/>
          <w:bCs/>
          <w:color w:val="222222"/>
          <w:sz w:val="20"/>
          <w:szCs w:val="20"/>
        </w:rPr>
        <w:t>ou de volume cargo</w:t>
      </w:r>
      <w:r w:rsidRPr="002A7240">
        <w:rPr>
          <w:rFonts w:ascii="Arial" w:hAnsi="Arial" w:cs="Arial"/>
          <w:bCs/>
          <w:color w:val="222222"/>
          <w:sz w:val="20"/>
          <w:szCs w:val="20"/>
        </w:rPr>
        <w:t xml:space="preserve">, une vitesse de croisière </w:t>
      </w:r>
      <w:r w:rsidR="009367EB">
        <w:rPr>
          <w:rFonts w:ascii="Arial" w:hAnsi="Arial" w:cs="Arial"/>
          <w:bCs/>
          <w:color w:val="222222"/>
          <w:sz w:val="20"/>
          <w:szCs w:val="20"/>
        </w:rPr>
        <w:t>de</w:t>
      </w:r>
      <w:r w:rsidRPr="002A7240">
        <w:rPr>
          <w:rFonts w:ascii="Arial" w:hAnsi="Arial" w:cs="Arial"/>
          <w:bCs/>
          <w:color w:val="222222"/>
          <w:sz w:val="20"/>
          <w:szCs w:val="20"/>
        </w:rPr>
        <w:t xml:space="preserve"> 210 KTAS et une charge utile plus importante tout en offrant une portée maximale de 1 129 nm. Les deux</w:t>
      </w:r>
      <w:r>
        <w:rPr>
          <w:rFonts w:ascii="Arial" w:hAnsi="Arial" w:cs="Arial"/>
          <w:bCs/>
          <w:color w:val="222222"/>
          <w:sz w:val="20"/>
          <w:szCs w:val="20"/>
        </w:rPr>
        <w:t xml:space="preserve"> modèles</w:t>
      </w:r>
      <w:r w:rsidRPr="002A7240">
        <w:rPr>
          <w:rFonts w:ascii="Arial" w:hAnsi="Arial" w:cs="Arial"/>
          <w:bCs/>
          <w:color w:val="222222"/>
          <w:sz w:val="20"/>
          <w:szCs w:val="20"/>
        </w:rPr>
        <w:t xml:space="preserve"> offrent une combinaison unique de construction robuste, de caractéristiques STOL et de charge utile </w:t>
      </w:r>
      <w:r w:rsidR="009B104C">
        <w:rPr>
          <w:rFonts w:ascii="Arial" w:hAnsi="Arial" w:cs="Arial"/>
          <w:bCs/>
          <w:color w:val="222222"/>
          <w:sz w:val="20"/>
          <w:szCs w:val="20"/>
        </w:rPr>
        <w:t>élevée</w:t>
      </w:r>
      <w:r w:rsidRPr="002A7240">
        <w:rPr>
          <w:rFonts w:ascii="Arial" w:hAnsi="Arial" w:cs="Arial"/>
          <w:bCs/>
          <w:color w:val="222222"/>
          <w:sz w:val="20"/>
          <w:szCs w:val="20"/>
        </w:rPr>
        <w:t>, bien adaptée aux opérations multi</w:t>
      </w:r>
      <w:r w:rsidR="009B104C">
        <w:rPr>
          <w:rFonts w:ascii="Arial" w:hAnsi="Arial" w:cs="Arial"/>
          <w:bCs/>
          <w:color w:val="222222"/>
          <w:sz w:val="20"/>
          <w:szCs w:val="20"/>
        </w:rPr>
        <w:t>-</w:t>
      </w:r>
      <w:r w:rsidRPr="002A7240">
        <w:rPr>
          <w:rFonts w:ascii="Arial" w:hAnsi="Arial" w:cs="Arial"/>
          <w:bCs/>
          <w:color w:val="222222"/>
          <w:sz w:val="20"/>
          <w:szCs w:val="20"/>
        </w:rPr>
        <w:t xml:space="preserve">missions telles que la surveillance, l'évacuation sanitaire, le parachutisme et </w:t>
      </w:r>
      <w:r w:rsidR="001345D6">
        <w:rPr>
          <w:rFonts w:ascii="Arial" w:hAnsi="Arial" w:cs="Arial"/>
          <w:bCs/>
          <w:color w:val="222222"/>
          <w:sz w:val="20"/>
          <w:szCs w:val="20"/>
        </w:rPr>
        <w:t>bien d’autres activités</w:t>
      </w:r>
      <w:r w:rsidRPr="002A7240">
        <w:rPr>
          <w:rFonts w:ascii="Arial" w:hAnsi="Arial" w:cs="Arial"/>
          <w:bCs/>
          <w:color w:val="222222"/>
          <w:sz w:val="20"/>
          <w:szCs w:val="20"/>
        </w:rPr>
        <w:t>.</w:t>
      </w:r>
    </w:p>
    <w:p w14:paraId="46AE396F" w14:textId="77777777" w:rsidR="00065CED" w:rsidRPr="00546E90" w:rsidRDefault="00065CED" w:rsidP="00E07166">
      <w:pPr>
        <w:spacing w:after="0" w:line="266" w:lineRule="auto"/>
        <w:jc w:val="both"/>
        <w:rPr>
          <w:rFonts w:ascii="Arial" w:hAnsi="Arial" w:cs="Arial"/>
          <w:sz w:val="21"/>
          <w:szCs w:val="21"/>
        </w:rPr>
      </w:pPr>
    </w:p>
    <w:p w14:paraId="24DE3357" w14:textId="77777777" w:rsidR="00065CED" w:rsidRPr="001D45D8" w:rsidRDefault="00065CED" w:rsidP="00065CED">
      <w:pPr>
        <w:pStyle w:val="Paragraphedeliste"/>
        <w:widowControl w:val="0"/>
        <w:numPr>
          <w:ilvl w:val="0"/>
          <w:numId w:val="5"/>
        </w:numPr>
        <w:tabs>
          <w:tab w:val="left" w:pos="9072"/>
        </w:tabs>
        <w:autoSpaceDE w:val="0"/>
        <w:autoSpaceDN w:val="0"/>
        <w:adjustRightInd w:val="0"/>
        <w:spacing w:after="0" w:line="240" w:lineRule="auto"/>
        <w:ind w:left="467" w:hanging="284"/>
        <w:jc w:val="both"/>
        <w:rPr>
          <w:rFonts w:ascii="Arial" w:hAnsi="Arial" w:cs="Arial"/>
          <w:sz w:val="18"/>
          <w:szCs w:val="16"/>
        </w:rPr>
      </w:pPr>
      <w:r>
        <w:rPr>
          <w:rFonts w:ascii="Arial" w:hAnsi="Arial" w:cs="Arial"/>
          <w:sz w:val="18"/>
          <w:szCs w:val="16"/>
        </w:rPr>
        <w:t xml:space="preserve">@daherkodiak </w:t>
      </w:r>
      <w:r w:rsidRPr="001D45D8">
        <w:rPr>
          <w:rStyle w:val="Lienhypertexte"/>
          <w:rFonts w:ascii="Arial" w:hAnsi="Arial" w:cs="Arial"/>
          <w:sz w:val="18"/>
          <w:szCs w:val="16"/>
        </w:rPr>
        <w:t xml:space="preserve"> </w:t>
      </w:r>
    </w:p>
    <w:p w14:paraId="7B64462D" w14:textId="77777777" w:rsidR="00065CED" w:rsidRPr="001D45D8" w:rsidRDefault="00065CED" w:rsidP="00065CED">
      <w:pPr>
        <w:pStyle w:val="Paragraphedeliste"/>
        <w:widowControl w:val="0"/>
        <w:numPr>
          <w:ilvl w:val="0"/>
          <w:numId w:val="6"/>
        </w:numPr>
        <w:tabs>
          <w:tab w:val="left" w:pos="9072"/>
        </w:tabs>
        <w:autoSpaceDE w:val="0"/>
        <w:autoSpaceDN w:val="0"/>
        <w:adjustRightInd w:val="0"/>
        <w:spacing w:after="0" w:line="240" w:lineRule="auto"/>
        <w:ind w:left="467" w:hanging="284"/>
        <w:jc w:val="both"/>
        <w:rPr>
          <w:rStyle w:val="Lienhypertexte"/>
          <w:rFonts w:ascii="Arial" w:hAnsi="Arial" w:cs="Arial"/>
          <w:sz w:val="28"/>
        </w:rPr>
      </w:pPr>
      <w:r>
        <w:rPr>
          <w:rFonts w:ascii="Arial" w:hAnsi="Arial" w:cs="Arial"/>
          <w:sz w:val="18"/>
          <w:szCs w:val="16"/>
        </w:rPr>
        <w:t>Daher Kodiak</w:t>
      </w:r>
    </w:p>
    <w:p w14:paraId="50E527AE" w14:textId="77777777" w:rsidR="00065CED" w:rsidRPr="001D45D8" w:rsidRDefault="00065CED" w:rsidP="00065CED">
      <w:pPr>
        <w:pStyle w:val="Paragraphedeliste"/>
        <w:widowControl w:val="0"/>
        <w:numPr>
          <w:ilvl w:val="0"/>
          <w:numId w:val="3"/>
        </w:numPr>
        <w:tabs>
          <w:tab w:val="left" w:pos="9072"/>
        </w:tabs>
        <w:autoSpaceDE w:val="0"/>
        <w:autoSpaceDN w:val="0"/>
        <w:adjustRightInd w:val="0"/>
        <w:spacing w:after="0" w:line="240" w:lineRule="auto"/>
        <w:ind w:left="325" w:hanging="142"/>
        <w:jc w:val="both"/>
        <w:rPr>
          <w:rFonts w:ascii="Arial" w:hAnsi="Arial" w:cs="Arial"/>
          <w:sz w:val="18"/>
          <w:szCs w:val="16"/>
        </w:rPr>
      </w:pPr>
      <w:r>
        <w:rPr>
          <w:rFonts w:ascii="Arial" w:hAnsi="Arial" w:cs="Arial"/>
          <w:sz w:val="18"/>
          <w:szCs w:val="16"/>
        </w:rPr>
        <w:t xml:space="preserve">   </w:t>
      </w:r>
      <w:r w:rsidRPr="001D45D8">
        <w:rPr>
          <w:rFonts w:ascii="Arial" w:hAnsi="Arial" w:cs="Arial"/>
          <w:sz w:val="18"/>
          <w:szCs w:val="16"/>
        </w:rPr>
        <w:t>@FlyTBM</w:t>
      </w:r>
    </w:p>
    <w:p w14:paraId="02301774" w14:textId="77777777" w:rsidR="00065CED" w:rsidRPr="001D45D8" w:rsidRDefault="00000000" w:rsidP="00065CED">
      <w:pPr>
        <w:pStyle w:val="Paragraphedeliste"/>
        <w:widowControl w:val="0"/>
        <w:numPr>
          <w:ilvl w:val="0"/>
          <w:numId w:val="5"/>
        </w:numPr>
        <w:tabs>
          <w:tab w:val="left" w:pos="9072"/>
        </w:tabs>
        <w:autoSpaceDE w:val="0"/>
        <w:autoSpaceDN w:val="0"/>
        <w:adjustRightInd w:val="0"/>
        <w:spacing w:after="0" w:line="240" w:lineRule="auto"/>
        <w:ind w:left="467" w:hanging="284"/>
        <w:jc w:val="both"/>
        <w:rPr>
          <w:rFonts w:ascii="Arial" w:hAnsi="Arial" w:cs="Arial"/>
          <w:sz w:val="18"/>
          <w:szCs w:val="16"/>
        </w:rPr>
      </w:pPr>
      <w:hyperlink r:id="rId17" w:history="1">
        <w:proofErr w:type="spellStart"/>
        <w:r w:rsidR="00065CED" w:rsidRPr="001D45D8">
          <w:rPr>
            <w:rStyle w:val="Lienhypertexte"/>
            <w:rFonts w:ascii="Arial" w:hAnsi="Arial" w:cs="Arial"/>
            <w:sz w:val="18"/>
            <w:szCs w:val="16"/>
          </w:rPr>
          <w:t>DaherTBM</w:t>
        </w:r>
        <w:proofErr w:type="spellEnd"/>
      </w:hyperlink>
      <w:r w:rsidR="00065CED" w:rsidRPr="001D45D8">
        <w:rPr>
          <w:rStyle w:val="Lienhypertexte"/>
          <w:rFonts w:ascii="Arial" w:hAnsi="Arial" w:cs="Arial"/>
          <w:sz w:val="18"/>
          <w:szCs w:val="16"/>
        </w:rPr>
        <w:t xml:space="preserve"> </w:t>
      </w:r>
    </w:p>
    <w:p w14:paraId="5D9DDB5A" w14:textId="3D322B26" w:rsidR="00100E53" w:rsidRPr="001D45D8" w:rsidRDefault="00100E53" w:rsidP="00983293">
      <w:pPr>
        <w:pStyle w:val="Paragraphedeliste"/>
        <w:widowControl w:val="0"/>
        <w:numPr>
          <w:ilvl w:val="0"/>
          <w:numId w:val="21"/>
        </w:numPr>
        <w:tabs>
          <w:tab w:val="left" w:pos="9072"/>
        </w:tabs>
        <w:autoSpaceDE w:val="0"/>
        <w:autoSpaceDN w:val="0"/>
        <w:adjustRightInd w:val="0"/>
        <w:spacing w:after="0" w:line="240" w:lineRule="auto"/>
        <w:jc w:val="both"/>
        <w:rPr>
          <w:rStyle w:val="Lienhypertexte"/>
          <w:rFonts w:ascii="Arial" w:hAnsi="Arial" w:cs="Arial"/>
          <w:sz w:val="28"/>
        </w:rPr>
      </w:pPr>
      <w:r>
        <w:rPr>
          <w:rFonts w:ascii="Arial" w:hAnsi="Arial" w:cs="Arial"/>
          <w:sz w:val="18"/>
          <w:szCs w:val="16"/>
        </w:rPr>
        <w:t>Daher TBM</w:t>
      </w:r>
    </w:p>
    <w:p w14:paraId="0981D20F" w14:textId="0F6BCF08" w:rsidR="00287650" w:rsidRPr="001D45D8" w:rsidRDefault="00287650" w:rsidP="00100E53">
      <w:pPr>
        <w:suppressAutoHyphens w:val="0"/>
        <w:spacing w:after="0" w:line="240" w:lineRule="auto"/>
        <w:rPr>
          <w:rStyle w:val="Lienhypertexte"/>
          <w:rFonts w:ascii="Arial" w:hAnsi="Arial" w:cs="Arial"/>
          <w:sz w:val="18"/>
          <w:szCs w:val="16"/>
          <w:lang w:val="en-US"/>
        </w:rPr>
      </w:pPr>
    </w:p>
    <w:sectPr w:rsidR="00287650" w:rsidRPr="001D45D8" w:rsidSect="00C307A4">
      <w:headerReference w:type="default" r:id="rId18"/>
      <w:headerReference w:type="first" r:id="rId19"/>
      <w:pgSz w:w="11906" w:h="16838"/>
      <w:pgMar w:top="540" w:right="1417" w:bottom="764" w:left="1417" w:header="708" w:footer="708"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41D5E" w14:textId="77777777" w:rsidR="00BC7003" w:rsidRDefault="00BC7003">
      <w:pPr>
        <w:spacing w:after="0" w:line="240" w:lineRule="auto"/>
      </w:pPr>
      <w:r>
        <w:separator/>
      </w:r>
    </w:p>
  </w:endnote>
  <w:endnote w:type="continuationSeparator" w:id="0">
    <w:p w14:paraId="47BE4A54" w14:textId="77777777" w:rsidR="00BC7003" w:rsidRDefault="00BC7003">
      <w:pPr>
        <w:spacing w:after="0" w:line="240" w:lineRule="auto"/>
      </w:pPr>
      <w:r>
        <w:continuationSeparator/>
      </w:r>
    </w:p>
  </w:endnote>
  <w:endnote w:type="continuationNotice" w:id="1">
    <w:p w14:paraId="3F673139" w14:textId="77777777" w:rsidR="00BC7003" w:rsidRDefault="00BC70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FBCA" w14:textId="77777777" w:rsidR="00BC7003" w:rsidRDefault="00BC7003">
      <w:pPr>
        <w:spacing w:after="0" w:line="240" w:lineRule="auto"/>
      </w:pPr>
      <w:r>
        <w:separator/>
      </w:r>
    </w:p>
  </w:footnote>
  <w:footnote w:type="continuationSeparator" w:id="0">
    <w:p w14:paraId="309AEDA7" w14:textId="77777777" w:rsidR="00BC7003" w:rsidRDefault="00BC7003">
      <w:pPr>
        <w:spacing w:after="0" w:line="240" w:lineRule="auto"/>
      </w:pPr>
      <w:r>
        <w:continuationSeparator/>
      </w:r>
    </w:p>
  </w:footnote>
  <w:footnote w:type="continuationNotice" w:id="1">
    <w:p w14:paraId="74DF6079" w14:textId="77777777" w:rsidR="00BC7003" w:rsidRDefault="00BC70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4348" w14:textId="74DE6F65" w:rsidR="005D1643" w:rsidRPr="00C61574" w:rsidRDefault="00431712" w:rsidP="00BE1E56">
    <w:pPr>
      <w:pStyle w:val="En-tte"/>
      <w:jc w:val="right"/>
      <w:rPr>
        <w:rFonts w:ascii="Arial" w:hAnsi="Arial" w:cs="Arial"/>
        <w:sz w:val="20"/>
        <w:szCs w:val="20"/>
      </w:rPr>
    </w:pPr>
    <w:r>
      <w:rPr>
        <w:rFonts w:ascii="Arial" w:hAnsi="Arial" w:cs="Arial"/>
        <w:sz w:val="20"/>
        <w:szCs w:val="20"/>
      </w:rPr>
      <w:t xml:space="preserve">Ventes et livraisons des </w:t>
    </w:r>
    <w:r w:rsidR="00E66E61" w:rsidRPr="00C61574">
      <w:rPr>
        <w:rFonts w:ascii="Arial" w:hAnsi="Arial" w:cs="Arial"/>
        <w:sz w:val="20"/>
        <w:szCs w:val="20"/>
      </w:rPr>
      <w:t>avions Daher TBM et Kodiak</w:t>
    </w:r>
    <w:r>
      <w:rPr>
        <w:rFonts w:ascii="Arial" w:hAnsi="Arial" w:cs="Arial"/>
        <w:sz w:val="20"/>
        <w:szCs w:val="20"/>
      </w:rPr>
      <w:t xml:space="preserve"> en 2023</w:t>
    </w:r>
  </w:p>
  <w:p w14:paraId="017F1B24" w14:textId="77777777" w:rsidR="00E66E61" w:rsidRPr="0028123C" w:rsidRDefault="00E66E61">
    <w:pPr>
      <w:pStyle w:val="En-tte"/>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C7A1" w14:textId="5B75FA52" w:rsidR="007B1850" w:rsidRDefault="007B1850" w:rsidP="007B1850">
    <w:pPr>
      <w:pStyle w:val="En-tte"/>
      <w:tabs>
        <w:tab w:val="right" w:pos="9046"/>
      </w:tabs>
      <w:rPr>
        <w:rFonts w:ascii="Arial Bold" w:hAnsi="Arial Bold"/>
        <w:color w:val="4AACC5"/>
        <w:sz w:val="29"/>
        <w:szCs w:val="29"/>
        <w:lang w:val="en-US"/>
      </w:rPr>
    </w:pPr>
    <w:r>
      <w:rPr>
        <w:noProof/>
        <w:lang w:eastAsia="fr-FR"/>
      </w:rPr>
      <w:drawing>
        <wp:anchor distT="0" distB="0" distL="114300" distR="114300" simplePos="0" relativeHeight="251658240" behindDoc="0" locked="0" layoutInCell="1" allowOverlap="1" wp14:anchorId="52AB0638" wp14:editId="5811074F">
          <wp:simplePos x="0" y="0"/>
          <wp:positionH relativeFrom="margin">
            <wp:posOffset>2271395</wp:posOffset>
          </wp:positionH>
          <wp:positionV relativeFrom="page">
            <wp:posOffset>156755</wp:posOffset>
          </wp:positionV>
          <wp:extent cx="1288415" cy="508635"/>
          <wp:effectExtent l="0" t="0" r="6985" b="5715"/>
          <wp:wrapSquare wrapText="bothSides"/>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508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2454759" w14:textId="77777777" w:rsidR="007B1850" w:rsidRDefault="007B1850" w:rsidP="007B1850">
    <w:pPr>
      <w:pStyle w:val="WW-Default"/>
      <w:spacing w:after="0" w:line="240" w:lineRule="auto"/>
      <w:jc w:val="right"/>
      <w:rPr>
        <w:rFonts w:cs="Arial"/>
        <w:b/>
        <w:color w:val="4AACC5"/>
        <w:sz w:val="29"/>
        <w:szCs w:val="29"/>
        <w:lang w:val="en-US"/>
      </w:rPr>
    </w:pPr>
  </w:p>
  <w:p w14:paraId="16CF15B3" w14:textId="7B5A6218" w:rsidR="007B1850" w:rsidRPr="007B1850" w:rsidRDefault="004C19D7" w:rsidP="007B1850">
    <w:pPr>
      <w:pStyle w:val="WW-Default"/>
      <w:spacing w:after="0" w:line="240" w:lineRule="auto"/>
      <w:jc w:val="right"/>
      <w:rPr>
        <w:sz w:val="22"/>
      </w:rPr>
    </w:pPr>
    <w:r>
      <w:rPr>
        <w:rFonts w:cs="Arial"/>
        <w:color w:val="4AACC5"/>
        <w:sz w:val="28"/>
        <w:szCs w:val="29"/>
        <w:lang w:val="en-US"/>
      </w:rPr>
      <w:t>Communiqué</w:t>
    </w:r>
    <w:r w:rsidR="00C55137">
      <w:rPr>
        <w:rFonts w:cs="Arial"/>
        <w:color w:val="4AACC5"/>
        <w:sz w:val="28"/>
        <w:szCs w:val="29"/>
        <w:lang w:val="en-US"/>
      </w:rPr>
      <w:t xml:space="preserve"> de presse</w:t>
    </w:r>
  </w:p>
  <w:p w14:paraId="21802AE1" w14:textId="77777777" w:rsidR="006F460C" w:rsidRDefault="006F460C">
    <w:pPr>
      <w:pStyle w:val="En-tte"/>
      <w:tabs>
        <w:tab w:val="clear" w:pos="9072"/>
        <w:tab w:val="right" w:pos="9046"/>
      </w:tabs>
      <w:rPr>
        <w:rFonts w:ascii="Arial Bold" w:hAnsi="Arial Bold"/>
        <w:color w:val="4AACC5"/>
        <w:sz w:val="29"/>
        <w:szCs w:val="29"/>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11.9pt;height:110.75pt" o:bullet="t">
        <v:imagedata r:id="rId1" o:title="clip_image001"/>
      </v:shape>
    </w:pict>
  </w:numPicBullet>
  <w:numPicBullet w:numPicBulletId="1">
    <w:pict>
      <v:shape id="_x0000_i1211" type="#_x0000_t75" style="width:26.6pt;height:27.7pt" o:bullet="t">
        <v:imagedata r:id="rId2" o:title="clip_image003"/>
      </v:shape>
    </w:pict>
  </w:numPicBullet>
  <w:numPicBullet w:numPicBulletId="2">
    <w:pict>
      <v:shape id="_x0000_i1212" type="#_x0000_t75" style="width:166.7pt;height:168.35pt" o:bullet="t">
        <v:imagedata r:id="rId3" o:title="clip_image005"/>
      </v:shape>
    </w:pict>
  </w:numPicBullet>
  <w:numPicBullet w:numPicBulletId="3">
    <w:pict>
      <v:shape id="_x0000_i1213" type="#_x0000_t75" style="width:145.65pt;height:145.65pt" o:bullet="t">
        <v:imagedata r:id="rId4" o:title="clip_image007"/>
      </v:shape>
    </w:pict>
  </w:numPicBullet>
  <w:abstractNum w:abstractNumId="0" w15:restartNumberingAfterBreak="0">
    <w:nsid w:val="00000001"/>
    <w:multiLevelType w:val="multilevel"/>
    <w:tmpl w:val="00000001"/>
    <w:lvl w:ilvl="0">
      <w:start w:val="1"/>
      <w:numFmt w:val="none"/>
      <w:suff w:val="nothing"/>
      <w:lvlText w:val=""/>
      <w:lvlJc w:val="left"/>
      <w:pPr>
        <w:tabs>
          <w:tab w:val="num" w:pos="-831"/>
        </w:tabs>
        <w:ind w:left="-831" w:hanging="432"/>
      </w:pPr>
    </w:lvl>
    <w:lvl w:ilvl="1">
      <w:start w:val="1"/>
      <w:numFmt w:val="none"/>
      <w:suff w:val="nothing"/>
      <w:lvlText w:val=""/>
      <w:lvlJc w:val="left"/>
      <w:pPr>
        <w:tabs>
          <w:tab w:val="num" w:pos="-687"/>
        </w:tabs>
        <w:ind w:left="-687" w:hanging="576"/>
      </w:pPr>
    </w:lvl>
    <w:lvl w:ilvl="2">
      <w:start w:val="1"/>
      <w:numFmt w:val="none"/>
      <w:suff w:val="nothing"/>
      <w:lvlText w:val=""/>
      <w:lvlJc w:val="left"/>
      <w:pPr>
        <w:tabs>
          <w:tab w:val="num" w:pos="-543"/>
        </w:tabs>
        <w:ind w:left="-543" w:hanging="720"/>
      </w:pPr>
    </w:lvl>
    <w:lvl w:ilvl="3">
      <w:start w:val="1"/>
      <w:numFmt w:val="none"/>
      <w:suff w:val="nothing"/>
      <w:lvlText w:val=""/>
      <w:lvlJc w:val="left"/>
      <w:pPr>
        <w:tabs>
          <w:tab w:val="num" w:pos="-399"/>
        </w:tabs>
        <w:ind w:left="-399" w:hanging="864"/>
      </w:pPr>
    </w:lvl>
    <w:lvl w:ilvl="4">
      <w:start w:val="1"/>
      <w:numFmt w:val="none"/>
      <w:pStyle w:val="Titre5"/>
      <w:suff w:val="nothing"/>
      <w:lvlText w:val=""/>
      <w:lvlJc w:val="left"/>
      <w:pPr>
        <w:tabs>
          <w:tab w:val="num" w:pos="-255"/>
        </w:tabs>
        <w:ind w:left="-255" w:hanging="1008"/>
      </w:pPr>
    </w:lvl>
    <w:lvl w:ilvl="5">
      <w:start w:val="1"/>
      <w:numFmt w:val="none"/>
      <w:suff w:val="nothing"/>
      <w:lvlText w:val=""/>
      <w:lvlJc w:val="left"/>
      <w:pPr>
        <w:tabs>
          <w:tab w:val="num" w:pos="-111"/>
        </w:tabs>
        <w:ind w:left="-111" w:hanging="1152"/>
      </w:pPr>
    </w:lvl>
    <w:lvl w:ilvl="6">
      <w:start w:val="1"/>
      <w:numFmt w:val="none"/>
      <w:suff w:val="nothing"/>
      <w:lvlText w:val=""/>
      <w:lvlJc w:val="left"/>
      <w:pPr>
        <w:tabs>
          <w:tab w:val="num" w:pos="33"/>
        </w:tabs>
        <w:ind w:left="33" w:hanging="1296"/>
      </w:pPr>
    </w:lvl>
    <w:lvl w:ilvl="7">
      <w:start w:val="1"/>
      <w:numFmt w:val="none"/>
      <w:suff w:val="nothing"/>
      <w:lvlText w:val=""/>
      <w:lvlJc w:val="left"/>
      <w:pPr>
        <w:tabs>
          <w:tab w:val="num" w:pos="177"/>
        </w:tabs>
        <w:ind w:left="177" w:hanging="1440"/>
      </w:pPr>
    </w:lvl>
    <w:lvl w:ilvl="8">
      <w:start w:val="1"/>
      <w:numFmt w:val="none"/>
      <w:suff w:val="nothing"/>
      <w:lvlText w:val=""/>
      <w:lvlJc w:val="left"/>
      <w:pPr>
        <w:tabs>
          <w:tab w:val="num" w:pos="321"/>
        </w:tabs>
        <w:ind w:left="321" w:hanging="1584"/>
      </w:pPr>
    </w:lvl>
  </w:abstractNum>
  <w:abstractNum w:abstractNumId="1" w15:restartNumberingAfterBreak="0">
    <w:nsid w:val="002718B4"/>
    <w:multiLevelType w:val="hybridMultilevel"/>
    <w:tmpl w:val="C0B467A0"/>
    <w:lvl w:ilvl="0" w:tplc="D06A0DB2">
      <w:start w:val="1"/>
      <w:numFmt w:val="bullet"/>
      <w:lvlText w:val=""/>
      <w:lvlPicBulletId w:val="1"/>
      <w:lvlJc w:val="left"/>
      <w:pPr>
        <w:tabs>
          <w:tab w:val="num" w:pos="720"/>
        </w:tabs>
        <w:ind w:left="720" w:hanging="360"/>
      </w:pPr>
      <w:rPr>
        <w:rFonts w:ascii="Symbol" w:hAnsi="Symbol" w:hint="default"/>
      </w:rPr>
    </w:lvl>
    <w:lvl w:ilvl="1" w:tplc="C3181508">
      <w:start w:val="1"/>
      <w:numFmt w:val="bullet"/>
      <w:lvlText w:val=""/>
      <w:lvlJc w:val="left"/>
      <w:pPr>
        <w:tabs>
          <w:tab w:val="num" w:pos="1440"/>
        </w:tabs>
        <w:ind w:left="1440" w:hanging="360"/>
      </w:pPr>
      <w:rPr>
        <w:rFonts w:ascii="Symbol" w:hAnsi="Symbol" w:hint="default"/>
      </w:rPr>
    </w:lvl>
    <w:lvl w:ilvl="2" w:tplc="52F021C8">
      <w:start w:val="1"/>
      <w:numFmt w:val="bullet"/>
      <w:lvlText w:val=""/>
      <w:lvlJc w:val="left"/>
      <w:pPr>
        <w:tabs>
          <w:tab w:val="num" w:pos="2160"/>
        </w:tabs>
        <w:ind w:left="2160" w:hanging="360"/>
      </w:pPr>
      <w:rPr>
        <w:rFonts w:ascii="Symbol" w:hAnsi="Symbol" w:hint="default"/>
      </w:rPr>
    </w:lvl>
    <w:lvl w:ilvl="3" w:tplc="6494DFD6">
      <w:start w:val="1"/>
      <w:numFmt w:val="bullet"/>
      <w:lvlText w:val=""/>
      <w:lvlJc w:val="left"/>
      <w:pPr>
        <w:tabs>
          <w:tab w:val="num" w:pos="2880"/>
        </w:tabs>
        <w:ind w:left="2880" w:hanging="360"/>
      </w:pPr>
      <w:rPr>
        <w:rFonts w:ascii="Symbol" w:hAnsi="Symbol" w:hint="default"/>
      </w:rPr>
    </w:lvl>
    <w:lvl w:ilvl="4" w:tplc="C1BA9BE0">
      <w:start w:val="1"/>
      <w:numFmt w:val="bullet"/>
      <w:lvlText w:val=""/>
      <w:lvlJc w:val="left"/>
      <w:pPr>
        <w:tabs>
          <w:tab w:val="num" w:pos="3600"/>
        </w:tabs>
        <w:ind w:left="3600" w:hanging="360"/>
      </w:pPr>
      <w:rPr>
        <w:rFonts w:ascii="Symbol" w:hAnsi="Symbol" w:hint="default"/>
      </w:rPr>
    </w:lvl>
    <w:lvl w:ilvl="5" w:tplc="8B8614B8">
      <w:start w:val="1"/>
      <w:numFmt w:val="bullet"/>
      <w:lvlText w:val=""/>
      <w:lvlJc w:val="left"/>
      <w:pPr>
        <w:tabs>
          <w:tab w:val="num" w:pos="4320"/>
        </w:tabs>
        <w:ind w:left="4320" w:hanging="360"/>
      </w:pPr>
      <w:rPr>
        <w:rFonts w:ascii="Symbol" w:hAnsi="Symbol" w:hint="default"/>
      </w:rPr>
    </w:lvl>
    <w:lvl w:ilvl="6" w:tplc="55122904">
      <w:start w:val="1"/>
      <w:numFmt w:val="bullet"/>
      <w:lvlText w:val=""/>
      <w:lvlJc w:val="left"/>
      <w:pPr>
        <w:tabs>
          <w:tab w:val="num" w:pos="5040"/>
        </w:tabs>
        <w:ind w:left="5040" w:hanging="360"/>
      </w:pPr>
      <w:rPr>
        <w:rFonts w:ascii="Symbol" w:hAnsi="Symbol" w:hint="default"/>
      </w:rPr>
    </w:lvl>
    <w:lvl w:ilvl="7" w:tplc="EA86A8AE">
      <w:start w:val="1"/>
      <w:numFmt w:val="bullet"/>
      <w:lvlText w:val=""/>
      <w:lvlJc w:val="left"/>
      <w:pPr>
        <w:tabs>
          <w:tab w:val="num" w:pos="5760"/>
        </w:tabs>
        <w:ind w:left="5760" w:hanging="360"/>
      </w:pPr>
      <w:rPr>
        <w:rFonts w:ascii="Symbol" w:hAnsi="Symbol" w:hint="default"/>
      </w:rPr>
    </w:lvl>
    <w:lvl w:ilvl="8" w:tplc="8A7402BA">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8A53BE"/>
    <w:multiLevelType w:val="hybridMultilevel"/>
    <w:tmpl w:val="E2CE9C80"/>
    <w:lvl w:ilvl="0" w:tplc="C8422062">
      <w:start w:val="1"/>
      <w:numFmt w:val="bullet"/>
      <w:lvlText w:val=""/>
      <w:lvlPicBulletId w:val="3"/>
      <w:lvlJc w:val="left"/>
      <w:pPr>
        <w:ind w:left="1045"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7870F1"/>
    <w:multiLevelType w:val="multilevel"/>
    <w:tmpl w:val="24B21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352C32"/>
    <w:multiLevelType w:val="hybridMultilevel"/>
    <w:tmpl w:val="504A8552"/>
    <w:lvl w:ilvl="0" w:tplc="68D052C0">
      <w:start w:val="1"/>
      <w:numFmt w:val="bullet"/>
      <w:lvlText w:val=""/>
      <w:lvlPicBulletId w:val="2"/>
      <w:lvlJc w:val="left"/>
      <w:pPr>
        <w:ind w:left="1045"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8348C5"/>
    <w:multiLevelType w:val="multilevel"/>
    <w:tmpl w:val="C3B0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706A3F"/>
    <w:multiLevelType w:val="multilevel"/>
    <w:tmpl w:val="827C6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A86AC9"/>
    <w:multiLevelType w:val="multilevel"/>
    <w:tmpl w:val="FA22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5012A7"/>
    <w:multiLevelType w:val="multilevel"/>
    <w:tmpl w:val="91ACF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063A1E"/>
    <w:multiLevelType w:val="hybridMultilevel"/>
    <w:tmpl w:val="BF768986"/>
    <w:lvl w:ilvl="0" w:tplc="C8422062">
      <w:start w:val="1"/>
      <w:numFmt w:val="bullet"/>
      <w:lvlText w:val=""/>
      <w:lvlPicBulletId w:val="3"/>
      <w:lvlJc w:val="left"/>
      <w:pPr>
        <w:ind w:left="543" w:hanging="360"/>
      </w:pPr>
      <w:rPr>
        <w:rFonts w:ascii="Symbol" w:hAnsi="Symbol" w:hint="default"/>
        <w:color w:val="auto"/>
      </w:rPr>
    </w:lvl>
    <w:lvl w:ilvl="1" w:tplc="040C0003" w:tentative="1">
      <w:start w:val="1"/>
      <w:numFmt w:val="bullet"/>
      <w:lvlText w:val="o"/>
      <w:lvlJc w:val="left"/>
      <w:pPr>
        <w:ind w:left="1263" w:hanging="360"/>
      </w:pPr>
      <w:rPr>
        <w:rFonts w:ascii="Courier New" w:hAnsi="Courier New" w:cs="Courier New" w:hint="default"/>
      </w:rPr>
    </w:lvl>
    <w:lvl w:ilvl="2" w:tplc="040C0005" w:tentative="1">
      <w:start w:val="1"/>
      <w:numFmt w:val="bullet"/>
      <w:lvlText w:val=""/>
      <w:lvlJc w:val="left"/>
      <w:pPr>
        <w:ind w:left="1983" w:hanging="360"/>
      </w:pPr>
      <w:rPr>
        <w:rFonts w:ascii="Wingdings" w:hAnsi="Wingdings" w:hint="default"/>
      </w:rPr>
    </w:lvl>
    <w:lvl w:ilvl="3" w:tplc="040C0001" w:tentative="1">
      <w:start w:val="1"/>
      <w:numFmt w:val="bullet"/>
      <w:lvlText w:val=""/>
      <w:lvlJc w:val="left"/>
      <w:pPr>
        <w:ind w:left="2703" w:hanging="360"/>
      </w:pPr>
      <w:rPr>
        <w:rFonts w:ascii="Symbol" w:hAnsi="Symbol" w:hint="default"/>
      </w:rPr>
    </w:lvl>
    <w:lvl w:ilvl="4" w:tplc="040C0003" w:tentative="1">
      <w:start w:val="1"/>
      <w:numFmt w:val="bullet"/>
      <w:lvlText w:val="o"/>
      <w:lvlJc w:val="left"/>
      <w:pPr>
        <w:ind w:left="3423" w:hanging="360"/>
      </w:pPr>
      <w:rPr>
        <w:rFonts w:ascii="Courier New" w:hAnsi="Courier New" w:cs="Courier New" w:hint="default"/>
      </w:rPr>
    </w:lvl>
    <w:lvl w:ilvl="5" w:tplc="040C0005" w:tentative="1">
      <w:start w:val="1"/>
      <w:numFmt w:val="bullet"/>
      <w:lvlText w:val=""/>
      <w:lvlJc w:val="left"/>
      <w:pPr>
        <w:ind w:left="4143" w:hanging="360"/>
      </w:pPr>
      <w:rPr>
        <w:rFonts w:ascii="Wingdings" w:hAnsi="Wingdings" w:hint="default"/>
      </w:rPr>
    </w:lvl>
    <w:lvl w:ilvl="6" w:tplc="040C0001" w:tentative="1">
      <w:start w:val="1"/>
      <w:numFmt w:val="bullet"/>
      <w:lvlText w:val=""/>
      <w:lvlJc w:val="left"/>
      <w:pPr>
        <w:ind w:left="4863" w:hanging="360"/>
      </w:pPr>
      <w:rPr>
        <w:rFonts w:ascii="Symbol" w:hAnsi="Symbol" w:hint="default"/>
      </w:rPr>
    </w:lvl>
    <w:lvl w:ilvl="7" w:tplc="040C0003" w:tentative="1">
      <w:start w:val="1"/>
      <w:numFmt w:val="bullet"/>
      <w:lvlText w:val="o"/>
      <w:lvlJc w:val="left"/>
      <w:pPr>
        <w:ind w:left="5583" w:hanging="360"/>
      </w:pPr>
      <w:rPr>
        <w:rFonts w:ascii="Courier New" w:hAnsi="Courier New" w:cs="Courier New" w:hint="default"/>
      </w:rPr>
    </w:lvl>
    <w:lvl w:ilvl="8" w:tplc="040C0005" w:tentative="1">
      <w:start w:val="1"/>
      <w:numFmt w:val="bullet"/>
      <w:lvlText w:val=""/>
      <w:lvlJc w:val="left"/>
      <w:pPr>
        <w:ind w:left="6303" w:hanging="360"/>
      </w:pPr>
      <w:rPr>
        <w:rFonts w:ascii="Wingdings" w:hAnsi="Wingdings" w:hint="default"/>
      </w:rPr>
    </w:lvl>
  </w:abstractNum>
  <w:abstractNum w:abstractNumId="10" w15:restartNumberingAfterBreak="0">
    <w:nsid w:val="428367D3"/>
    <w:multiLevelType w:val="multilevel"/>
    <w:tmpl w:val="9E42B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946C8B"/>
    <w:multiLevelType w:val="hybridMultilevel"/>
    <w:tmpl w:val="7974B9D4"/>
    <w:lvl w:ilvl="0" w:tplc="B0F6496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0246D2"/>
    <w:multiLevelType w:val="hybridMultilevel"/>
    <w:tmpl w:val="4D981040"/>
    <w:lvl w:ilvl="0" w:tplc="62745D40">
      <w:start w:val="1"/>
      <w:numFmt w:val="bullet"/>
      <w:lvlText w:val=""/>
      <w:lvlPicBulletId w:val="0"/>
      <w:lvlJc w:val="left"/>
      <w:pPr>
        <w:ind w:left="1045"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2637887"/>
    <w:multiLevelType w:val="multilevel"/>
    <w:tmpl w:val="490EFDA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6FF1C20"/>
    <w:multiLevelType w:val="multilevel"/>
    <w:tmpl w:val="7B38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EC341D"/>
    <w:multiLevelType w:val="multilevel"/>
    <w:tmpl w:val="D0F4B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6009CF"/>
    <w:multiLevelType w:val="multilevel"/>
    <w:tmpl w:val="0E86A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7227FA"/>
    <w:multiLevelType w:val="multilevel"/>
    <w:tmpl w:val="C6681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887313"/>
    <w:multiLevelType w:val="multilevel"/>
    <w:tmpl w:val="C5A0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245FEB"/>
    <w:multiLevelType w:val="hybridMultilevel"/>
    <w:tmpl w:val="FDD8CF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C493D58"/>
    <w:multiLevelType w:val="multilevel"/>
    <w:tmpl w:val="1870D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4534318">
    <w:abstractNumId w:val="0"/>
  </w:num>
  <w:num w:numId="2" w16cid:durableId="478959003">
    <w:abstractNumId w:val="11"/>
  </w:num>
  <w:num w:numId="3" w16cid:durableId="678895808">
    <w:abstractNumId w:val="12"/>
  </w:num>
  <w:num w:numId="4" w16cid:durableId="111636138">
    <w:abstractNumId w:val="1"/>
  </w:num>
  <w:num w:numId="5" w16cid:durableId="1018777251">
    <w:abstractNumId w:val="4"/>
  </w:num>
  <w:num w:numId="6" w16cid:durableId="595863543">
    <w:abstractNumId w:val="2"/>
  </w:num>
  <w:num w:numId="7" w16cid:durableId="209492857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1427612">
    <w:abstractNumId w:val="5"/>
  </w:num>
  <w:num w:numId="9" w16cid:durableId="646979156">
    <w:abstractNumId w:val="17"/>
  </w:num>
  <w:num w:numId="10" w16cid:durableId="124784182">
    <w:abstractNumId w:val="14"/>
  </w:num>
  <w:num w:numId="11" w16cid:durableId="1146698217">
    <w:abstractNumId w:val="8"/>
  </w:num>
  <w:num w:numId="12" w16cid:durableId="815414274">
    <w:abstractNumId w:val="7"/>
  </w:num>
  <w:num w:numId="13" w16cid:durableId="1260093258">
    <w:abstractNumId w:val="3"/>
  </w:num>
  <w:num w:numId="14" w16cid:durableId="1246574567">
    <w:abstractNumId w:val="20"/>
  </w:num>
  <w:num w:numId="15" w16cid:durableId="728577553">
    <w:abstractNumId w:val="15"/>
  </w:num>
  <w:num w:numId="16" w16cid:durableId="463502739">
    <w:abstractNumId w:val="18"/>
  </w:num>
  <w:num w:numId="17" w16cid:durableId="1475561543">
    <w:abstractNumId w:val="16"/>
  </w:num>
  <w:num w:numId="18" w16cid:durableId="1073964587">
    <w:abstractNumId w:val="10"/>
  </w:num>
  <w:num w:numId="19" w16cid:durableId="1925144207">
    <w:abstractNumId w:val="6"/>
  </w:num>
  <w:num w:numId="20" w16cid:durableId="1908296940">
    <w:abstractNumId w:val="19"/>
  </w:num>
  <w:num w:numId="21" w16cid:durableId="15127174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AAB"/>
    <w:rsid w:val="0000081C"/>
    <w:rsid w:val="0000298C"/>
    <w:rsid w:val="00003BF0"/>
    <w:rsid w:val="00003CCB"/>
    <w:rsid w:val="0000441D"/>
    <w:rsid w:val="0000577D"/>
    <w:rsid w:val="000076D4"/>
    <w:rsid w:val="00010EA8"/>
    <w:rsid w:val="00012610"/>
    <w:rsid w:val="000126C5"/>
    <w:rsid w:val="00013E74"/>
    <w:rsid w:val="000142BB"/>
    <w:rsid w:val="00014341"/>
    <w:rsid w:val="00015FA8"/>
    <w:rsid w:val="00017AD6"/>
    <w:rsid w:val="00020452"/>
    <w:rsid w:val="000213CF"/>
    <w:rsid w:val="00025D1E"/>
    <w:rsid w:val="00027554"/>
    <w:rsid w:val="00031BE1"/>
    <w:rsid w:val="0003329D"/>
    <w:rsid w:val="00034342"/>
    <w:rsid w:val="00034415"/>
    <w:rsid w:val="0003624F"/>
    <w:rsid w:val="00037076"/>
    <w:rsid w:val="00046BAA"/>
    <w:rsid w:val="00047026"/>
    <w:rsid w:val="00047F19"/>
    <w:rsid w:val="00050628"/>
    <w:rsid w:val="00050E4A"/>
    <w:rsid w:val="00053A58"/>
    <w:rsid w:val="00053AEE"/>
    <w:rsid w:val="0006173A"/>
    <w:rsid w:val="00063687"/>
    <w:rsid w:val="00065CED"/>
    <w:rsid w:val="00066302"/>
    <w:rsid w:val="00071278"/>
    <w:rsid w:val="0007164F"/>
    <w:rsid w:val="00074032"/>
    <w:rsid w:val="00075900"/>
    <w:rsid w:val="00075ACA"/>
    <w:rsid w:val="00081E51"/>
    <w:rsid w:val="000822C8"/>
    <w:rsid w:val="000850F6"/>
    <w:rsid w:val="00087296"/>
    <w:rsid w:val="000946CF"/>
    <w:rsid w:val="00095097"/>
    <w:rsid w:val="00097D20"/>
    <w:rsid w:val="000A43DB"/>
    <w:rsid w:val="000B01F7"/>
    <w:rsid w:val="000B0649"/>
    <w:rsid w:val="000B2AC0"/>
    <w:rsid w:val="000B2C42"/>
    <w:rsid w:val="000B62C5"/>
    <w:rsid w:val="000B71C2"/>
    <w:rsid w:val="000C0A6F"/>
    <w:rsid w:val="000C0C1C"/>
    <w:rsid w:val="000C1BE1"/>
    <w:rsid w:val="000C5968"/>
    <w:rsid w:val="000C6E0C"/>
    <w:rsid w:val="000C71B1"/>
    <w:rsid w:val="000D1A3A"/>
    <w:rsid w:val="000D337E"/>
    <w:rsid w:val="000D3F69"/>
    <w:rsid w:val="000E044C"/>
    <w:rsid w:val="000E445C"/>
    <w:rsid w:val="000E4709"/>
    <w:rsid w:val="000E6257"/>
    <w:rsid w:val="000E6E07"/>
    <w:rsid w:val="000F1034"/>
    <w:rsid w:val="000F299D"/>
    <w:rsid w:val="000F44F9"/>
    <w:rsid w:val="000F4732"/>
    <w:rsid w:val="000F6C36"/>
    <w:rsid w:val="000F7C2D"/>
    <w:rsid w:val="0010005A"/>
    <w:rsid w:val="001001B9"/>
    <w:rsid w:val="00100E53"/>
    <w:rsid w:val="001033C4"/>
    <w:rsid w:val="00105688"/>
    <w:rsid w:val="0010657D"/>
    <w:rsid w:val="0010661D"/>
    <w:rsid w:val="00107EB4"/>
    <w:rsid w:val="00111F0E"/>
    <w:rsid w:val="00114AFC"/>
    <w:rsid w:val="0011721C"/>
    <w:rsid w:val="00121B61"/>
    <w:rsid w:val="0012526B"/>
    <w:rsid w:val="00125DC1"/>
    <w:rsid w:val="00127347"/>
    <w:rsid w:val="00131451"/>
    <w:rsid w:val="0013280E"/>
    <w:rsid w:val="001337C0"/>
    <w:rsid w:val="001345D6"/>
    <w:rsid w:val="001406EF"/>
    <w:rsid w:val="00142977"/>
    <w:rsid w:val="00144847"/>
    <w:rsid w:val="001455CB"/>
    <w:rsid w:val="00145616"/>
    <w:rsid w:val="0014641C"/>
    <w:rsid w:val="00150291"/>
    <w:rsid w:val="001538FD"/>
    <w:rsid w:val="00155684"/>
    <w:rsid w:val="00155E9E"/>
    <w:rsid w:val="00160426"/>
    <w:rsid w:val="00160C64"/>
    <w:rsid w:val="001614F8"/>
    <w:rsid w:val="0016728D"/>
    <w:rsid w:val="00170CC7"/>
    <w:rsid w:val="00172C37"/>
    <w:rsid w:val="0017503F"/>
    <w:rsid w:val="001762E3"/>
    <w:rsid w:val="00176D20"/>
    <w:rsid w:val="001777E1"/>
    <w:rsid w:val="001802E8"/>
    <w:rsid w:val="001805F7"/>
    <w:rsid w:val="001814BE"/>
    <w:rsid w:val="001859DB"/>
    <w:rsid w:val="00185B28"/>
    <w:rsid w:val="001969B2"/>
    <w:rsid w:val="001976C4"/>
    <w:rsid w:val="001A2D1F"/>
    <w:rsid w:val="001A5697"/>
    <w:rsid w:val="001A67E4"/>
    <w:rsid w:val="001A6C04"/>
    <w:rsid w:val="001A7E7C"/>
    <w:rsid w:val="001B1658"/>
    <w:rsid w:val="001B4FEC"/>
    <w:rsid w:val="001C0BC1"/>
    <w:rsid w:val="001C1348"/>
    <w:rsid w:val="001C707F"/>
    <w:rsid w:val="001D45D8"/>
    <w:rsid w:val="001D58F4"/>
    <w:rsid w:val="001D7DB1"/>
    <w:rsid w:val="001E304C"/>
    <w:rsid w:val="001E4767"/>
    <w:rsid w:val="001E52FA"/>
    <w:rsid w:val="001E6AAA"/>
    <w:rsid w:val="001E71E0"/>
    <w:rsid w:val="001F5666"/>
    <w:rsid w:val="001F7674"/>
    <w:rsid w:val="002014DC"/>
    <w:rsid w:val="00203852"/>
    <w:rsid w:val="002055A5"/>
    <w:rsid w:val="0021113E"/>
    <w:rsid w:val="00211279"/>
    <w:rsid w:val="00216713"/>
    <w:rsid w:val="00222B7A"/>
    <w:rsid w:val="002302A6"/>
    <w:rsid w:val="00233ABF"/>
    <w:rsid w:val="002340A9"/>
    <w:rsid w:val="0024051E"/>
    <w:rsid w:val="00241F43"/>
    <w:rsid w:val="0024219C"/>
    <w:rsid w:val="00245DA7"/>
    <w:rsid w:val="00246578"/>
    <w:rsid w:val="0024748A"/>
    <w:rsid w:val="002524D9"/>
    <w:rsid w:val="002529DC"/>
    <w:rsid w:val="002537AC"/>
    <w:rsid w:val="00254800"/>
    <w:rsid w:val="00255AC7"/>
    <w:rsid w:val="00256D14"/>
    <w:rsid w:val="00257A23"/>
    <w:rsid w:val="00261F05"/>
    <w:rsid w:val="00264F49"/>
    <w:rsid w:val="0026540B"/>
    <w:rsid w:val="00267AF4"/>
    <w:rsid w:val="00270929"/>
    <w:rsid w:val="00276751"/>
    <w:rsid w:val="0028123C"/>
    <w:rsid w:val="00285EA0"/>
    <w:rsid w:val="0028641C"/>
    <w:rsid w:val="00287650"/>
    <w:rsid w:val="00290F74"/>
    <w:rsid w:val="00294009"/>
    <w:rsid w:val="00295712"/>
    <w:rsid w:val="00295E45"/>
    <w:rsid w:val="0029793D"/>
    <w:rsid w:val="002A02D8"/>
    <w:rsid w:val="002A096D"/>
    <w:rsid w:val="002A2017"/>
    <w:rsid w:val="002A50BF"/>
    <w:rsid w:val="002A575E"/>
    <w:rsid w:val="002A7240"/>
    <w:rsid w:val="002A7307"/>
    <w:rsid w:val="002B0C23"/>
    <w:rsid w:val="002B0DFA"/>
    <w:rsid w:val="002B1B1F"/>
    <w:rsid w:val="002B313F"/>
    <w:rsid w:val="002B443E"/>
    <w:rsid w:val="002B54C5"/>
    <w:rsid w:val="002B5FB1"/>
    <w:rsid w:val="002C0EC3"/>
    <w:rsid w:val="002C13EC"/>
    <w:rsid w:val="002C2275"/>
    <w:rsid w:val="002C3079"/>
    <w:rsid w:val="002C3FA5"/>
    <w:rsid w:val="002D0076"/>
    <w:rsid w:val="002D28D7"/>
    <w:rsid w:val="002D2D95"/>
    <w:rsid w:val="002D659D"/>
    <w:rsid w:val="002D669B"/>
    <w:rsid w:val="002D740D"/>
    <w:rsid w:val="002D7952"/>
    <w:rsid w:val="002E070F"/>
    <w:rsid w:val="002E4861"/>
    <w:rsid w:val="002E5CA5"/>
    <w:rsid w:val="002E7078"/>
    <w:rsid w:val="002F1361"/>
    <w:rsid w:val="002F2786"/>
    <w:rsid w:val="002F2A48"/>
    <w:rsid w:val="002F5ABF"/>
    <w:rsid w:val="002F6D52"/>
    <w:rsid w:val="002F715A"/>
    <w:rsid w:val="002F7392"/>
    <w:rsid w:val="002F7B4C"/>
    <w:rsid w:val="003005E4"/>
    <w:rsid w:val="00301535"/>
    <w:rsid w:val="003047F7"/>
    <w:rsid w:val="00305950"/>
    <w:rsid w:val="00305D9E"/>
    <w:rsid w:val="00306673"/>
    <w:rsid w:val="003103F0"/>
    <w:rsid w:val="00314DA9"/>
    <w:rsid w:val="00314DC1"/>
    <w:rsid w:val="00315880"/>
    <w:rsid w:val="00315F81"/>
    <w:rsid w:val="00316F8D"/>
    <w:rsid w:val="00322E47"/>
    <w:rsid w:val="0032473F"/>
    <w:rsid w:val="00326421"/>
    <w:rsid w:val="00327D6B"/>
    <w:rsid w:val="00332D53"/>
    <w:rsid w:val="00335E03"/>
    <w:rsid w:val="00337886"/>
    <w:rsid w:val="00343A1B"/>
    <w:rsid w:val="0034468F"/>
    <w:rsid w:val="003447C2"/>
    <w:rsid w:val="003466A6"/>
    <w:rsid w:val="0035176E"/>
    <w:rsid w:val="00351B73"/>
    <w:rsid w:val="00364EAD"/>
    <w:rsid w:val="00371684"/>
    <w:rsid w:val="00377377"/>
    <w:rsid w:val="00377388"/>
    <w:rsid w:val="00383269"/>
    <w:rsid w:val="0038416F"/>
    <w:rsid w:val="003873AA"/>
    <w:rsid w:val="00390005"/>
    <w:rsid w:val="00390AD1"/>
    <w:rsid w:val="00392505"/>
    <w:rsid w:val="00392679"/>
    <w:rsid w:val="00392ED2"/>
    <w:rsid w:val="003A0DCA"/>
    <w:rsid w:val="003A1CC5"/>
    <w:rsid w:val="003A37CC"/>
    <w:rsid w:val="003A5277"/>
    <w:rsid w:val="003A61E9"/>
    <w:rsid w:val="003B1859"/>
    <w:rsid w:val="003B2851"/>
    <w:rsid w:val="003B65ED"/>
    <w:rsid w:val="003B7834"/>
    <w:rsid w:val="003C281D"/>
    <w:rsid w:val="003C2983"/>
    <w:rsid w:val="003C2E5C"/>
    <w:rsid w:val="003C42BA"/>
    <w:rsid w:val="003C480A"/>
    <w:rsid w:val="003D1E41"/>
    <w:rsid w:val="003D39FB"/>
    <w:rsid w:val="003D4103"/>
    <w:rsid w:val="003D454B"/>
    <w:rsid w:val="003D47EB"/>
    <w:rsid w:val="003D4ACB"/>
    <w:rsid w:val="003D593E"/>
    <w:rsid w:val="003D7DB4"/>
    <w:rsid w:val="003F39EA"/>
    <w:rsid w:val="003F5583"/>
    <w:rsid w:val="003F5593"/>
    <w:rsid w:val="003F5B9B"/>
    <w:rsid w:val="003F7DEF"/>
    <w:rsid w:val="0040659F"/>
    <w:rsid w:val="00406721"/>
    <w:rsid w:val="00406FA3"/>
    <w:rsid w:val="0041157F"/>
    <w:rsid w:val="0041163B"/>
    <w:rsid w:val="00412C73"/>
    <w:rsid w:val="0041410C"/>
    <w:rsid w:val="00414B1F"/>
    <w:rsid w:val="00417063"/>
    <w:rsid w:val="00417424"/>
    <w:rsid w:val="004201F0"/>
    <w:rsid w:val="00420B0E"/>
    <w:rsid w:val="00421291"/>
    <w:rsid w:val="004240AA"/>
    <w:rsid w:val="00431712"/>
    <w:rsid w:val="00431AD6"/>
    <w:rsid w:val="00431CD0"/>
    <w:rsid w:val="00432CE6"/>
    <w:rsid w:val="00433A79"/>
    <w:rsid w:val="00434B6C"/>
    <w:rsid w:val="00440144"/>
    <w:rsid w:val="00441714"/>
    <w:rsid w:val="00441E9C"/>
    <w:rsid w:val="004421DA"/>
    <w:rsid w:val="004429B3"/>
    <w:rsid w:val="00451DEC"/>
    <w:rsid w:val="00452536"/>
    <w:rsid w:val="00452563"/>
    <w:rsid w:val="00452DA4"/>
    <w:rsid w:val="004576A1"/>
    <w:rsid w:val="00461DF3"/>
    <w:rsid w:val="00462EFA"/>
    <w:rsid w:val="004643E2"/>
    <w:rsid w:val="00467B24"/>
    <w:rsid w:val="004722F5"/>
    <w:rsid w:val="00475C4C"/>
    <w:rsid w:val="00477722"/>
    <w:rsid w:val="00477748"/>
    <w:rsid w:val="00477BC3"/>
    <w:rsid w:val="0048065F"/>
    <w:rsid w:val="00480E31"/>
    <w:rsid w:val="004810E9"/>
    <w:rsid w:val="0048208C"/>
    <w:rsid w:val="00487B7A"/>
    <w:rsid w:val="00490CBE"/>
    <w:rsid w:val="00491078"/>
    <w:rsid w:val="00492DDD"/>
    <w:rsid w:val="00493237"/>
    <w:rsid w:val="0049738F"/>
    <w:rsid w:val="004A1793"/>
    <w:rsid w:val="004A1CE4"/>
    <w:rsid w:val="004A32B3"/>
    <w:rsid w:val="004A350C"/>
    <w:rsid w:val="004A554F"/>
    <w:rsid w:val="004A6995"/>
    <w:rsid w:val="004A74C1"/>
    <w:rsid w:val="004A7762"/>
    <w:rsid w:val="004B0BEC"/>
    <w:rsid w:val="004B0C9E"/>
    <w:rsid w:val="004B2C3C"/>
    <w:rsid w:val="004B4473"/>
    <w:rsid w:val="004B5AAB"/>
    <w:rsid w:val="004C0D98"/>
    <w:rsid w:val="004C19D7"/>
    <w:rsid w:val="004C1F36"/>
    <w:rsid w:val="004C22C1"/>
    <w:rsid w:val="004C264B"/>
    <w:rsid w:val="004C721F"/>
    <w:rsid w:val="004D0AED"/>
    <w:rsid w:val="004D117D"/>
    <w:rsid w:val="004D26A2"/>
    <w:rsid w:val="004D3065"/>
    <w:rsid w:val="004D3C37"/>
    <w:rsid w:val="004D3CDD"/>
    <w:rsid w:val="004D3EDC"/>
    <w:rsid w:val="004D4264"/>
    <w:rsid w:val="004E173F"/>
    <w:rsid w:val="004E23C3"/>
    <w:rsid w:val="004E29D4"/>
    <w:rsid w:val="004E4E8F"/>
    <w:rsid w:val="004E5EC1"/>
    <w:rsid w:val="004E7449"/>
    <w:rsid w:val="004F0273"/>
    <w:rsid w:val="004F02A5"/>
    <w:rsid w:val="004F0E80"/>
    <w:rsid w:val="004F256B"/>
    <w:rsid w:val="004F599A"/>
    <w:rsid w:val="004F67E8"/>
    <w:rsid w:val="004F6D82"/>
    <w:rsid w:val="005070FA"/>
    <w:rsid w:val="005102AB"/>
    <w:rsid w:val="005113C7"/>
    <w:rsid w:val="00511BFB"/>
    <w:rsid w:val="00513624"/>
    <w:rsid w:val="00513CE7"/>
    <w:rsid w:val="005153F0"/>
    <w:rsid w:val="005164A6"/>
    <w:rsid w:val="0051768D"/>
    <w:rsid w:val="00521ABA"/>
    <w:rsid w:val="005257CD"/>
    <w:rsid w:val="00526CEA"/>
    <w:rsid w:val="005310E3"/>
    <w:rsid w:val="00531E0E"/>
    <w:rsid w:val="00533CDB"/>
    <w:rsid w:val="0053616B"/>
    <w:rsid w:val="00536A60"/>
    <w:rsid w:val="00541CDC"/>
    <w:rsid w:val="00543296"/>
    <w:rsid w:val="005439D7"/>
    <w:rsid w:val="005465F1"/>
    <w:rsid w:val="0054720C"/>
    <w:rsid w:val="005503BE"/>
    <w:rsid w:val="005505FA"/>
    <w:rsid w:val="00550ADD"/>
    <w:rsid w:val="00553386"/>
    <w:rsid w:val="00556E97"/>
    <w:rsid w:val="00560298"/>
    <w:rsid w:val="00561951"/>
    <w:rsid w:val="005650CE"/>
    <w:rsid w:val="005707C7"/>
    <w:rsid w:val="00571CCD"/>
    <w:rsid w:val="005743B7"/>
    <w:rsid w:val="00575D50"/>
    <w:rsid w:val="0057681E"/>
    <w:rsid w:val="0057734F"/>
    <w:rsid w:val="005845A3"/>
    <w:rsid w:val="005876FC"/>
    <w:rsid w:val="00587F24"/>
    <w:rsid w:val="00591336"/>
    <w:rsid w:val="005913B0"/>
    <w:rsid w:val="00592B9C"/>
    <w:rsid w:val="00592FA7"/>
    <w:rsid w:val="00595546"/>
    <w:rsid w:val="00596A40"/>
    <w:rsid w:val="005A2C9B"/>
    <w:rsid w:val="005A2E14"/>
    <w:rsid w:val="005A5CB6"/>
    <w:rsid w:val="005B19FF"/>
    <w:rsid w:val="005B2C7C"/>
    <w:rsid w:val="005C3116"/>
    <w:rsid w:val="005C317A"/>
    <w:rsid w:val="005C4517"/>
    <w:rsid w:val="005C6519"/>
    <w:rsid w:val="005D00B7"/>
    <w:rsid w:val="005D1643"/>
    <w:rsid w:val="005D1C9E"/>
    <w:rsid w:val="005D6A27"/>
    <w:rsid w:val="005D7D64"/>
    <w:rsid w:val="005E0082"/>
    <w:rsid w:val="005E0187"/>
    <w:rsid w:val="005E05A3"/>
    <w:rsid w:val="005E14E3"/>
    <w:rsid w:val="005E6C4E"/>
    <w:rsid w:val="005E7634"/>
    <w:rsid w:val="005F0CE0"/>
    <w:rsid w:val="005F2109"/>
    <w:rsid w:val="006017B2"/>
    <w:rsid w:val="00607932"/>
    <w:rsid w:val="006079F7"/>
    <w:rsid w:val="00611A27"/>
    <w:rsid w:val="00612776"/>
    <w:rsid w:val="00612D39"/>
    <w:rsid w:val="00615A45"/>
    <w:rsid w:val="00617B25"/>
    <w:rsid w:val="00617C52"/>
    <w:rsid w:val="00620CF3"/>
    <w:rsid w:val="006226A9"/>
    <w:rsid w:val="006229EA"/>
    <w:rsid w:val="00622DA6"/>
    <w:rsid w:val="00623709"/>
    <w:rsid w:val="006238D9"/>
    <w:rsid w:val="00624751"/>
    <w:rsid w:val="00626E9A"/>
    <w:rsid w:val="0063105C"/>
    <w:rsid w:val="006314E1"/>
    <w:rsid w:val="0063287E"/>
    <w:rsid w:val="00633A72"/>
    <w:rsid w:val="0063627C"/>
    <w:rsid w:val="00644A9B"/>
    <w:rsid w:val="006476AD"/>
    <w:rsid w:val="00647F42"/>
    <w:rsid w:val="006504AC"/>
    <w:rsid w:val="006519D8"/>
    <w:rsid w:val="00651E1B"/>
    <w:rsid w:val="00653808"/>
    <w:rsid w:val="006538D3"/>
    <w:rsid w:val="00655588"/>
    <w:rsid w:val="00656BD9"/>
    <w:rsid w:val="00660564"/>
    <w:rsid w:val="006641D8"/>
    <w:rsid w:val="00670490"/>
    <w:rsid w:val="00672177"/>
    <w:rsid w:val="0067224A"/>
    <w:rsid w:val="006723F6"/>
    <w:rsid w:val="00673DC7"/>
    <w:rsid w:val="00674ADE"/>
    <w:rsid w:val="00675553"/>
    <w:rsid w:val="00677D12"/>
    <w:rsid w:val="006814E4"/>
    <w:rsid w:val="00681869"/>
    <w:rsid w:val="00682226"/>
    <w:rsid w:val="006828F1"/>
    <w:rsid w:val="00682C46"/>
    <w:rsid w:val="00684595"/>
    <w:rsid w:val="00685E50"/>
    <w:rsid w:val="0068614D"/>
    <w:rsid w:val="00686DCC"/>
    <w:rsid w:val="00687AEE"/>
    <w:rsid w:val="0069126A"/>
    <w:rsid w:val="00694ACA"/>
    <w:rsid w:val="00695591"/>
    <w:rsid w:val="0069566F"/>
    <w:rsid w:val="006968F5"/>
    <w:rsid w:val="006A3D2B"/>
    <w:rsid w:val="006A5584"/>
    <w:rsid w:val="006A575A"/>
    <w:rsid w:val="006A5DC5"/>
    <w:rsid w:val="006A642C"/>
    <w:rsid w:val="006A68F8"/>
    <w:rsid w:val="006A7658"/>
    <w:rsid w:val="006B04E3"/>
    <w:rsid w:val="006B2003"/>
    <w:rsid w:val="006B2CFB"/>
    <w:rsid w:val="006B48C3"/>
    <w:rsid w:val="006B67A8"/>
    <w:rsid w:val="006B69B3"/>
    <w:rsid w:val="006B6E22"/>
    <w:rsid w:val="006B6FA1"/>
    <w:rsid w:val="006B7166"/>
    <w:rsid w:val="006C220A"/>
    <w:rsid w:val="006C3362"/>
    <w:rsid w:val="006C3DCB"/>
    <w:rsid w:val="006C4354"/>
    <w:rsid w:val="006C7E4A"/>
    <w:rsid w:val="006D0753"/>
    <w:rsid w:val="006D1619"/>
    <w:rsid w:val="006D4504"/>
    <w:rsid w:val="006D6467"/>
    <w:rsid w:val="006E0C6F"/>
    <w:rsid w:val="006E14D0"/>
    <w:rsid w:val="006E186F"/>
    <w:rsid w:val="006E248A"/>
    <w:rsid w:val="006E526A"/>
    <w:rsid w:val="006E54E7"/>
    <w:rsid w:val="006E79E4"/>
    <w:rsid w:val="006F0525"/>
    <w:rsid w:val="006F187D"/>
    <w:rsid w:val="006F406B"/>
    <w:rsid w:val="006F460C"/>
    <w:rsid w:val="006F52DB"/>
    <w:rsid w:val="006F6884"/>
    <w:rsid w:val="006F6CDE"/>
    <w:rsid w:val="006F72F4"/>
    <w:rsid w:val="00703F57"/>
    <w:rsid w:val="00704900"/>
    <w:rsid w:val="00705271"/>
    <w:rsid w:val="007058DC"/>
    <w:rsid w:val="007124BF"/>
    <w:rsid w:val="00712CD5"/>
    <w:rsid w:val="00712F4D"/>
    <w:rsid w:val="00717D47"/>
    <w:rsid w:val="00722DFF"/>
    <w:rsid w:val="00731F18"/>
    <w:rsid w:val="007328E4"/>
    <w:rsid w:val="00732D8B"/>
    <w:rsid w:val="00733866"/>
    <w:rsid w:val="00740190"/>
    <w:rsid w:val="00740D9C"/>
    <w:rsid w:val="0074326C"/>
    <w:rsid w:val="00744C17"/>
    <w:rsid w:val="0074711F"/>
    <w:rsid w:val="00750EDF"/>
    <w:rsid w:val="00751447"/>
    <w:rsid w:val="007549D5"/>
    <w:rsid w:val="00754B13"/>
    <w:rsid w:val="0075505D"/>
    <w:rsid w:val="00755430"/>
    <w:rsid w:val="007573B4"/>
    <w:rsid w:val="00757593"/>
    <w:rsid w:val="00760F1E"/>
    <w:rsid w:val="00762B3B"/>
    <w:rsid w:val="00762FD3"/>
    <w:rsid w:val="007635D7"/>
    <w:rsid w:val="00766F85"/>
    <w:rsid w:val="00767662"/>
    <w:rsid w:val="00770748"/>
    <w:rsid w:val="00770CBE"/>
    <w:rsid w:val="00772275"/>
    <w:rsid w:val="007738C6"/>
    <w:rsid w:val="00775AE4"/>
    <w:rsid w:val="00776DB9"/>
    <w:rsid w:val="00777F8C"/>
    <w:rsid w:val="00780DC2"/>
    <w:rsid w:val="00783857"/>
    <w:rsid w:val="0079175B"/>
    <w:rsid w:val="00793E54"/>
    <w:rsid w:val="00793EB1"/>
    <w:rsid w:val="0079689C"/>
    <w:rsid w:val="00797FBC"/>
    <w:rsid w:val="007A1039"/>
    <w:rsid w:val="007A43B9"/>
    <w:rsid w:val="007A46EB"/>
    <w:rsid w:val="007A4780"/>
    <w:rsid w:val="007B1850"/>
    <w:rsid w:val="007B2F39"/>
    <w:rsid w:val="007B437B"/>
    <w:rsid w:val="007B4678"/>
    <w:rsid w:val="007B4CC2"/>
    <w:rsid w:val="007B62EF"/>
    <w:rsid w:val="007B6AD7"/>
    <w:rsid w:val="007B7B7E"/>
    <w:rsid w:val="007C18CC"/>
    <w:rsid w:val="007C194F"/>
    <w:rsid w:val="007C44D0"/>
    <w:rsid w:val="007C50EB"/>
    <w:rsid w:val="007C66A6"/>
    <w:rsid w:val="007C7CA8"/>
    <w:rsid w:val="007D0DB3"/>
    <w:rsid w:val="007D2E9D"/>
    <w:rsid w:val="007D406D"/>
    <w:rsid w:val="007E1307"/>
    <w:rsid w:val="007E17BE"/>
    <w:rsid w:val="007E52F8"/>
    <w:rsid w:val="007E567A"/>
    <w:rsid w:val="007E60C7"/>
    <w:rsid w:val="007E7DAA"/>
    <w:rsid w:val="007F1075"/>
    <w:rsid w:val="007F1EDE"/>
    <w:rsid w:val="007F45DA"/>
    <w:rsid w:val="007F5572"/>
    <w:rsid w:val="007F5961"/>
    <w:rsid w:val="007F7312"/>
    <w:rsid w:val="007F756D"/>
    <w:rsid w:val="008025E6"/>
    <w:rsid w:val="008050A7"/>
    <w:rsid w:val="00807681"/>
    <w:rsid w:val="008113BE"/>
    <w:rsid w:val="00811904"/>
    <w:rsid w:val="00813A84"/>
    <w:rsid w:val="008146A4"/>
    <w:rsid w:val="00815A08"/>
    <w:rsid w:val="00820FF1"/>
    <w:rsid w:val="0082308F"/>
    <w:rsid w:val="00825192"/>
    <w:rsid w:val="00826D51"/>
    <w:rsid w:val="00832AF2"/>
    <w:rsid w:val="0083434F"/>
    <w:rsid w:val="008356BF"/>
    <w:rsid w:val="00842770"/>
    <w:rsid w:val="008445FB"/>
    <w:rsid w:val="0084486F"/>
    <w:rsid w:val="00845AA0"/>
    <w:rsid w:val="00845FF9"/>
    <w:rsid w:val="00857C14"/>
    <w:rsid w:val="008644C9"/>
    <w:rsid w:val="00870D3D"/>
    <w:rsid w:val="00874529"/>
    <w:rsid w:val="00874E9A"/>
    <w:rsid w:val="00875196"/>
    <w:rsid w:val="0087532E"/>
    <w:rsid w:val="00883447"/>
    <w:rsid w:val="008836CA"/>
    <w:rsid w:val="00883F63"/>
    <w:rsid w:val="008847B8"/>
    <w:rsid w:val="008847C8"/>
    <w:rsid w:val="00885108"/>
    <w:rsid w:val="0088639A"/>
    <w:rsid w:val="00890CD3"/>
    <w:rsid w:val="008917D7"/>
    <w:rsid w:val="00892321"/>
    <w:rsid w:val="0089390D"/>
    <w:rsid w:val="0089490E"/>
    <w:rsid w:val="00897C16"/>
    <w:rsid w:val="008A030C"/>
    <w:rsid w:val="008A3846"/>
    <w:rsid w:val="008A4E08"/>
    <w:rsid w:val="008B1002"/>
    <w:rsid w:val="008B3603"/>
    <w:rsid w:val="008B48EF"/>
    <w:rsid w:val="008B5892"/>
    <w:rsid w:val="008B5F81"/>
    <w:rsid w:val="008C3B6F"/>
    <w:rsid w:val="008C6F69"/>
    <w:rsid w:val="008D0666"/>
    <w:rsid w:val="008D0869"/>
    <w:rsid w:val="008D14FD"/>
    <w:rsid w:val="008D47BD"/>
    <w:rsid w:val="008D4F3B"/>
    <w:rsid w:val="008D65B7"/>
    <w:rsid w:val="008D7767"/>
    <w:rsid w:val="008E4008"/>
    <w:rsid w:val="008F0666"/>
    <w:rsid w:val="008F2834"/>
    <w:rsid w:val="008F2C07"/>
    <w:rsid w:val="008F2D21"/>
    <w:rsid w:val="008F524F"/>
    <w:rsid w:val="0090023B"/>
    <w:rsid w:val="009036E1"/>
    <w:rsid w:val="009111B9"/>
    <w:rsid w:val="0091468A"/>
    <w:rsid w:val="00915E42"/>
    <w:rsid w:val="00915E86"/>
    <w:rsid w:val="00916EB4"/>
    <w:rsid w:val="00921DE4"/>
    <w:rsid w:val="00923C1B"/>
    <w:rsid w:val="009247FA"/>
    <w:rsid w:val="00930687"/>
    <w:rsid w:val="009309B7"/>
    <w:rsid w:val="009330D8"/>
    <w:rsid w:val="009367EB"/>
    <w:rsid w:val="00940CBA"/>
    <w:rsid w:val="00941313"/>
    <w:rsid w:val="00943A72"/>
    <w:rsid w:val="00945A18"/>
    <w:rsid w:val="00952483"/>
    <w:rsid w:val="009624C7"/>
    <w:rsid w:val="00965E0B"/>
    <w:rsid w:val="0096683C"/>
    <w:rsid w:val="0096689C"/>
    <w:rsid w:val="009668A2"/>
    <w:rsid w:val="00967895"/>
    <w:rsid w:val="00967F3D"/>
    <w:rsid w:val="0097097E"/>
    <w:rsid w:val="00971696"/>
    <w:rsid w:val="00972D96"/>
    <w:rsid w:val="0097598D"/>
    <w:rsid w:val="00976DCE"/>
    <w:rsid w:val="0097732C"/>
    <w:rsid w:val="00977BEB"/>
    <w:rsid w:val="00977E45"/>
    <w:rsid w:val="0098182D"/>
    <w:rsid w:val="00983280"/>
    <w:rsid w:val="00983293"/>
    <w:rsid w:val="009839AB"/>
    <w:rsid w:val="00983E98"/>
    <w:rsid w:val="00985D55"/>
    <w:rsid w:val="0098640B"/>
    <w:rsid w:val="00991DD5"/>
    <w:rsid w:val="009920AD"/>
    <w:rsid w:val="009929B6"/>
    <w:rsid w:val="00992EAB"/>
    <w:rsid w:val="009943D2"/>
    <w:rsid w:val="00997199"/>
    <w:rsid w:val="009A01C1"/>
    <w:rsid w:val="009A28D3"/>
    <w:rsid w:val="009A2A6D"/>
    <w:rsid w:val="009A4036"/>
    <w:rsid w:val="009A5F37"/>
    <w:rsid w:val="009A6F16"/>
    <w:rsid w:val="009B104C"/>
    <w:rsid w:val="009B20BA"/>
    <w:rsid w:val="009B321C"/>
    <w:rsid w:val="009B39E4"/>
    <w:rsid w:val="009B3D16"/>
    <w:rsid w:val="009B5C40"/>
    <w:rsid w:val="009B7FC2"/>
    <w:rsid w:val="009C039E"/>
    <w:rsid w:val="009C22DD"/>
    <w:rsid w:val="009C4502"/>
    <w:rsid w:val="009C45CA"/>
    <w:rsid w:val="009D22C0"/>
    <w:rsid w:val="009D7A4E"/>
    <w:rsid w:val="009D7E75"/>
    <w:rsid w:val="009E0527"/>
    <w:rsid w:val="009E2EE6"/>
    <w:rsid w:val="009E633D"/>
    <w:rsid w:val="009F5387"/>
    <w:rsid w:val="00A0029A"/>
    <w:rsid w:val="00A00D65"/>
    <w:rsid w:val="00A0373E"/>
    <w:rsid w:val="00A05CC9"/>
    <w:rsid w:val="00A06EBA"/>
    <w:rsid w:val="00A07EE4"/>
    <w:rsid w:val="00A10CAE"/>
    <w:rsid w:val="00A1124F"/>
    <w:rsid w:val="00A1135A"/>
    <w:rsid w:val="00A121EC"/>
    <w:rsid w:val="00A12923"/>
    <w:rsid w:val="00A13A1C"/>
    <w:rsid w:val="00A145E3"/>
    <w:rsid w:val="00A174C6"/>
    <w:rsid w:val="00A213CF"/>
    <w:rsid w:val="00A221AF"/>
    <w:rsid w:val="00A246C2"/>
    <w:rsid w:val="00A24C7C"/>
    <w:rsid w:val="00A26C41"/>
    <w:rsid w:val="00A27CB7"/>
    <w:rsid w:val="00A3034D"/>
    <w:rsid w:val="00A31818"/>
    <w:rsid w:val="00A33489"/>
    <w:rsid w:val="00A475B1"/>
    <w:rsid w:val="00A50B57"/>
    <w:rsid w:val="00A55A6C"/>
    <w:rsid w:val="00A55D4D"/>
    <w:rsid w:val="00A569ED"/>
    <w:rsid w:val="00A60650"/>
    <w:rsid w:val="00A61ED9"/>
    <w:rsid w:val="00A62888"/>
    <w:rsid w:val="00A629A9"/>
    <w:rsid w:val="00A63305"/>
    <w:rsid w:val="00A65C57"/>
    <w:rsid w:val="00A700CB"/>
    <w:rsid w:val="00A7135F"/>
    <w:rsid w:val="00A732FD"/>
    <w:rsid w:val="00A8089B"/>
    <w:rsid w:val="00A82ACB"/>
    <w:rsid w:val="00A84298"/>
    <w:rsid w:val="00A85867"/>
    <w:rsid w:val="00A861E2"/>
    <w:rsid w:val="00A86437"/>
    <w:rsid w:val="00A9035C"/>
    <w:rsid w:val="00A914FB"/>
    <w:rsid w:val="00A92D7E"/>
    <w:rsid w:val="00A94A59"/>
    <w:rsid w:val="00A95441"/>
    <w:rsid w:val="00AA5DCC"/>
    <w:rsid w:val="00AA6578"/>
    <w:rsid w:val="00AB20DA"/>
    <w:rsid w:val="00AB268B"/>
    <w:rsid w:val="00AB2E09"/>
    <w:rsid w:val="00AB446E"/>
    <w:rsid w:val="00AB4C76"/>
    <w:rsid w:val="00AB5064"/>
    <w:rsid w:val="00AB59FC"/>
    <w:rsid w:val="00AC2B14"/>
    <w:rsid w:val="00AD39FD"/>
    <w:rsid w:val="00AD5AC0"/>
    <w:rsid w:val="00AE21C8"/>
    <w:rsid w:val="00AE2A4F"/>
    <w:rsid w:val="00AE7FD0"/>
    <w:rsid w:val="00AF101E"/>
    <w:rsid w:val="00AF44A8"/>
    <w:rsid w:val="00AF6094"/>
    <w:rsid w:val="00AF63DA"/>
    <w:rsid w:val="00B04D1D"/>
    <w:rsid w:val="00B079E6"/>
    <w:rsid w:val="00B11C90"/>
    <w:rsid w:val="00B1469E"/>
    <w:rsid w:val="00B14A9D"/>
    <w:rsid w:val="00B1517C"/>
    <w:rsid w:val="00B16497"/>
    <w:rsid w:val="00B175D3"/>
    <w:rsid w:val="00B20D3E"/>
    <w:rsid w:val="00B22868"/>
    <w:rsid w:val="00B25FFB"/>
    <w:rsid w:val="00B32D46"/>
    <w:rsid w:val="00B367DD"/>
    <w:rsid w:val="00B376A7"/>
    <w:rsid w:val="00B40A39"/>
    <w:rsid w:val="00B524F8"/>
    <w:rsid w:val="00B54FF7"/>
    <w:rsid w:val="00B5553F"/>
    <w:rsid w:val="00B55C81"/>
    <w:rsid w:val="00B60617"/>
    <w:rsid w:val="00B627CD"/>
    <w:rsid w:val="00B6394D"/>
    <w:rsid w:val="00B639FD"/>
    <w:rsid w:val="00B63F25"/>
    <w:rsid w:val="00B66F35"/>
    <w:rsid w:val="00B70E5D"/>
    <w:rsid w:val="00B72194"/>
    <w:rsid w:val="00B72B46"/>
    <w:rsid w:val="00B73CF1"/>
    <w:rsid w:val="00B74593"/>
    <w:rsid w:val="00B751CF"/>
    <w:rsid w:val="00B762A7"/>
    <w:rsid w:val="00B8012B"/>
    <w:rsid w:val="00B80BCE"/>
    <w:rsid w:val="00B817A5"/>
    <w:rsid w:val="00B842F8"/>
    <w:rsid w:val="00B859CA"/>
    <w:rsid w:val="00B87066"/>
    <w:rsid w:val="00B9250C"/>
    <w:rsid w:val="00B9401D"/>
    <w:rsid w:val="00B940BF"/>
    <w:rsid w:val="00B95117"/>
    <w:rsid w:val="00B95AF2"/>
    <w:rsid w:val="00B96F73"/>
    <w:rsid w:val="00BA23DC"/>
    <w:rsid w:val="00BA3378"/>
    <w:rsid w:val="00BA45F0"/>
    <w:rsid w:val="00BA4EE1"/>
    <w:rsid w:val="00BA514E"/>
    <w:rsid w:val="00BA61D1"/>
    <w:rsid w:val="00BA7D0E"/>
    <w:rsid w:val="00BB19CE"/>
    <w:rsid w:val="00BB5250"/>
    <w:rsid w:val="00BB55FC"/>
    <w:rsid w:val="00BB7B7F"/>
    <w:rsid w:val="00BB7C82"/>
    <w:rsid w:val="00BC60C7"/>
    <w:rsid w:val="00BC7003"/>
    <w:rsid w:val="00BD567B"/>
    <w:rsid w:val="00BD6EC8"/>
    <w:rsid w:val="00BE18EA"/>
    <w:rsid w:val="00BE1E56"/>
    <w:rsid w:val="00BE7005"/>
    <w:rsid w:val="00BE74FB"/>
    <w:rsid w:val="00BF1DD7"/>
    <w:rsid w:val="00BF44E8"/>
    <w:rsid w:val="00BF6B21"/>
    <w:rsid w:val="00BF6D67"/>
    <w:rsid w:val="00C013C1"/>
    <w:rsid w:val="00C0181D"/>
    <w:rsid w:val="00C0467C"/>
    <w:rsid w:val="00C05FA6"/>
    <w:rsid w:val="00C0754F"/>
    <w:rsid w:val="00C118D3"/>
    <w:rsid w:val="00C15713"/>
    <w:rsid w:val="00C1642E"/>
    <w:rsid w:val="00C203F8"/>
    <w:rsid w:val="00C2708F"/>
    <w:rsid w:val="00C307A4"/>
    <w:rsid w:val="00C34618"/>
    <w:rsid w:val="00C35925"/>
    <w:rsid w:val="00C378AA"/>
    <w:rsid w:val="00C40234"/>
    <w:rsid w:val="00C469B6"/>
    <w:rsid w:val="00C47C79"/>
    <w:rsid w:val="00C50200"/>
    <w:rsid w:val="00C539E0"/>
    <w:rsid w:val="00C53A06"/>
    <w:rsid w:val="00C55137"/>
    <w:rsid w:val="00C61574"/>
    <w:rsid w:val="00C61684"/>
    <w:rsid w:val="00C62146"/>
    <w:rsid w:val="00C63183"/>
    <w:rsid w:val="00C647DE"/>
    <w:rsid w:val="00C64DC1"/>
    <w:rsid w:val="00C65C5B"/>
    <w:rsid w:val="00C66626"/>
    <w:rsid w:val="00C66F6E"/>
    <w:rsid w:val="00C70E43"/>
    <w:rsid w:val="00C7123E"/>
    <w:rsid w:val="00C74C62"/>
    <w:rsid w:val="00C75DEC"/>
    <w:rsid w:val="00C75F60"/>
    <w:rsid w:val="00C76730"/>
    <w:rsid w:val="00C77B02"/>
    <w:rsid w:val="00C81CDF"/>
    <w:rsid w:val="00C85002"/>
    <w:rsid w:val="00C86C93"/>
    <w:rsid w:val="00C90A8A"/>
    <w:rsid w:val="00C90B69"/>
    <w:rsid w:val="00C937E9"/>
    <w:rsid w:val="00C94ABB"/>
    <w:rsid w:val="00C94BF0"/>
    <w:rsid w:val="00C9520B"/>
    <w:rsid w:val="00C95E0B"/>
    <w:rsid w:val="00C9725A"/>
    <w:rsid w:val="00C97DD8"/>
    <w:rsid w:val="00CA3A9B"/>
    <w:rsid w:val="00CA631F"/>
    <w:rsid w:val="00CB1436"/>
    <w:rsid w:val="00CB15E7"/>
    <w:rsid w:val="00CB2324"/>
    <w:rsid w:val="00CB23D2"/>
    <w:rsid w:val="00CB29A0"/>
    <w:rsid w:val="00CB309A"/>
    <w:rsid w:val="00CC00A6"/>
    <w:rsid w:val="00CC10BC"/>
    <w:rsid w:val="00CC1B5C"/>
    <w:rsid w:val="00CD0593"/>
    <w:rsid w:val="00CD05D7"/>
    <w:rsid w:val="00CD085F"/>
    <w:rsid w:val="00CD2F2D"/>
    <w:rsid w:val="00CE0428"/>
    <w:rsid w:val="00CE3C42"/>
    <w:rsid w:val="00CF0883"/>
    <w:rsid w:val="00CF0AA9"/>
    <w:rsid w:val="00CF1A50"/>
    <w:rsid w:val="00CF2477"/>
    <w:rsid w:val="00CF3CC8"/>
    <w:rsid w:val="00CF40C3"/>
    <w:rsid w:val="00D04FC3"/>
    <w:rsid w:val="00D05E17"/>
    <w:rsid w:val="00D1184A"/>
    <w:rsid w:val="00D20743"/>
    <w:rsid w:val="00D22D58"/>
    <w:rsid w:val="00D24299"/>
    <w:rsid w:val="00D24309"/>
    <w:rsid w:val="00D3031C"/>
    <w:rsid w:val="00D30918"/>
    <w:rsid w:val="00D3197A"/>
    <w:rsid w:val="00D35B28"/>
    <w:rsid w:val="00D370AA"/>
    <w:rsid w:val="00D3782E"/>
    <w:rsid w:val="00D41AA1"/>
    <w:rsid w:val="00D422A1"/>
    <w:rsid w:val="00D427CE"/>
    <w:rsid w:val="00D43559"/>
    <w:rsid w:val="00D442D2"/>
    <w:rsid w:val="00D44B73"/>
    <w:rsid w:val="00D470FB"/>
    <w:rsid w:val="00D50DD3"/>
    <w:rsid w:val="00D510A5"/>
    <w:rsid w:val="00D52740"/>
    <w:rsid w:val="00D6173C"/>
    <w:rsid w:val="00D619A1"/>
    <w:rsid w:val="00D63A55"/>
    <w:rsid w:val="00D63F3D"/>
    <w:rsid w:val="00D641B9"/>
    <w:rsid w:val="00D64F88"/>
    <w:rsid w:val="00D662D3"/>
    <w:rsid w:val="00D66320"/>
    <w:rsid w:val="00D73D66"/>
    <w:rsid w:val="00D8223C"/>
    <w:rsid w:val="00D82751"/>
    <w:rsid w:val="00D875EA"/>
    <w:rsid w:val="00D87CD7"/>
    <w:rsid w:val="00D90C51"/>
    <w:rsid w:val="00D9149A"/>
    <w:rsid w:val="00D92953"/>
    <w:rsid w:val="00D93EE9"/>
    <w:rsid w:val="00D9600E"/>
    <w:rsid w:val="00D9646F"/>
    <w:rsid w:val="00DA017B"/>
    <w:rsid w:val="00DA1EFB"/>
    <w:rsid w:val="00DA29B2"/>
    <w:rsid w:val="00DA3C39"/>
    <w:rsid w:val="00DA514A"/>
    <w:rsid w:val="00DA5947"/>
    <w:rsid w:val="00DA5E42"/>
    <w:rsid w:val="00DA789C"/>
    <w:rsid w:val="00DB0366"/>
    <w:rsid w:val="00DB0541"/>
    <w:rsid w:val="00DB1604"/>
    <w:rsid w:val="00DB3919"/>
    <w:rsid w:val="00DB3DE3"/>
    <w:rsid w:val="00DB5739"/>
    <w:rsid w:val="00DB586B"/>
    <w:rsid w:val="00DB5EB7"/>
    <w:rsid w:val="00DB6318"/>
    <w:rsid w:val="00DB66D1"/>
    <w:rsid w:val="00DC0AA6"/>
    <w:rsid w:val="00DC0C01"/>
    <w:rsid w:val="00DC5CC6"/>
    <w:rsid w:val="00DC6637"/>
    <w:rsid w:val="00DC6D46"/>
    <w:rsid w:val="00DD10D1"/>
    <w:rsid w:val="00DD4487"/>
    <w:rsid w:val="00DE1558"/>
    <w:rsid w:val="00DE2BBB"/>
    <w:rsid w:val="00DF07A4"/>
    <w:rsid w:val="00DF1765"/>
    <w:rsid w:val="00DF18D6"/>
    <w:rsid w:val="00DF2F03"/>
    <w:rsid w:val="00DF79AD"/>
    <w:rsid w:val="00E01868"/>
    <w:rsid w:val="00E037AA"/>
    <w:rsid w:val="00E0411B"/>
    <w:rsid w:val="00E04A38"/>
    <w:rsid w:val="00E05730"/>
    <w:rsid w:val="00E0666A"/>
    <w:rsid w:val="00E07166"/>
    <w:rsid w:val="00E10AD8"/>
    <w:rsid w:val="00E142EB"/>
    <w:rsid w:val="00E14703"/>
    <w:rsid w:val="00E147C7"/>
    <w:rsid w:val="00E154E9"/>
    <w:rsid w:val="00E21157"/>
    <w:rsid w:val="00E23E8B"/>
    <w:rsid w:val="00E23FCF"/>
    <w:rsid w:val="00E2411F"/>
    <w:rsid w:val="00E26082"/>
    <w:rsid w:val="00E31B5A"/>
    <w:rsid w:val="00E328FC"/>
    <w:rsid w:val="00E32B4B"/>
    <w:rsid w:val="00E32C08"/>
    <w:rsid w:val="00E336C4"/>
    <w:rsid w:val="00E44F49"/>
    <w:rsid w:val="00E45D90"/>
    <w:rsid w:val="00E46D02"/>
    <w:rsid w:val="00E54220"/>
    <w:rsid w:val="00E545A6"/>
    <w:rsid w:val="00E547E5"/>
    <w:rsid w:val="00E554C7"/>
    <w:rsid w:val="00E5618A"/>
    <w:rsid w:val="00E5754B"/>
    <w:rsid w:val="00E60791"/>
    <w:rsid w:val="00E635FB"/>
    <w:rsid w:val="00E65B5D"/>
    <w:rsid w:val="00E66E61"/>
    <w:rsid w:val="00E702CB"/>
    <w:rsid w:val="00E70A73"/>
    <w:rsid w:val="00E71785"/>
    <w:rsid w:val="00E73F50"/>
    <w:rsid w:val="00E74266"/>
    <w:rsid w:val="00E75741"/>
    <w:rsid w:val="00E75B67"/>
    <w:rsid w:val="00E86F75"/>
    <w:rsid w:val="00E871BD"/>
    <w:rsid w:val="00E87B41"/>
    <w:rsid w:val="00E91317"/>
    <w:rsid w:val="00E94E1A"/>
    <w:rsid w:val="00E95028"/>
    <w:rsid w:val="00E96DC4"/>
    <w:rsid w:val="00EA2C96"/>
    <w:rsid w:val="00EA4B49"/>
    <w:rsid w:val="00EA4B51"/>
    <w:rsid w:val="00EA718F"/>
    <w:rsid w:val="00EB0E27"/>
    <w:rsid w:val="00EB3857"/>
    <w:rsid w:val="00EB3FB8"/>
    <w:rsid w:val="00EB7503"/>
    <w:rsid w:val="00EC0515"/>
    <w:rsid w:val="00EC0936"/>
    <w:rsid w:val="00EC15A3"/>
    <w:rsid w:val="00EC16DD"/>
    <w:rsid w:val="00EC3027"/>
    <w:rsid w:val="00EC5265"/>
    <w:rsid w:val="00EC54F5"/>
    <w:rsid w:val="00EC5513"/>
    <w:rsid w:val="00EC5A84"/>
    <w:rsid w:val="00ED0217"/>
    <w:rsid w:val="00ED0BD5"/>
    <w:rsid w:val="00ED16CD"/>
    <w:rsid w:val="00ED321B"/>
    <w:rsid w:val="00ED5090"/>
    <w:rsid w:val="00ED5DB7"/>
    <w:rsid w:val="00ED6170"/>
    <w:rsid w:val="00ED7731"/>
    <w:rsid w:val="00EE1C79"/>
    <w:rsid w:val="00EE228D"/>
    <w:rsid w:val="00EE26C8"/>
    <w:rsid w:val="00EE2F4A"/>
    <w:rsid w:val="00EE3725"/>
    <w:rsid w:val="00EE44CF"/>
    <w:rsid w:val="00EE5403"/>
    <w:rsid w:val="00EE637B"/>
    <w:rsid w:val="00EE6DF0"/>
    <w:rsid w:val="00EE7863"/>
    <w:rsid w:val="00EF0359"/>
    <w:rsid w:val="00EF0B4D"/>
    <w:rsid w:val="00EF3C1E"/>
    <w:rsid w:val="00EF706F"/>
    <w:rsid w:val="00F002D0"/>
    <w:rsid w:val="00F01E8B"/>
    <w:rsid w:val="00F03702"/>
    <w:rsid w:val="00F04487"/>
    <w:rsid w:val="00F04C89"/>
    <w:rsid w:val="00F067BE"/>
    <w:rsid w:val="00F06B25"/>
    <w:rsid w:val="00F122B5"/>
    <w:rsid w:val="00F139AA"/>
    <w:rsid w:val="00F15102"/>
    <w:rsid w:val="00F15568"/>
    <w:rsid w:val="00F200B4"/>
    <w:rsid w:val="00F218EB"/>
    <w:rsid w:val="00F262C9"/>
    <w:rsid w:val="00F27F5E"/>
    <w:rsid w:val="00F27FC6"/>
    <w:rsid w:val="00F306FA"/>
    <w:rsid w:val="00F37522"/>
    <w:rsid w:val="00F40E6A"/>
    <w:rsid w:val="00F40FB2"/>
    <w:rsid w:val="00F42FE0"/>
    <w:rsid w:val="00F45B99"/>
    <w:rsid w:val="00F46CA9"/>
    <w:rsid w:val="00F4711E"/>
    <w:rsid w:val="00F47483"/>
    <w:rsid w:val="00F478B2"/>
    <w:rsid w:val="00F50BDF"/>
    <w:rsid w:val="00F51437"/>
    <w:rsid w:val="00F53D79"/>
    <w:rsid w:val="00F543E2"/>
    <w:rsid w:val="00F54B13"/>
    <w:rsid w:val="00F55501"/>
    <w:rsid w:val="00F5575C"/>
    <w:rsid w:val="00F6290C"/>
    <w:rsid w:val="00F657F5"/>
    <w:rsid w:val="00F66EAB"/>
    <w:rsid w:val="00F67839"/>
    <w:rsid w:val="00F67868"/>
    <w:rsid w:val="00F82CFA"/>
    <w:rsid w:val="00F833E4"/>
    <w:rsid w:val="00F84F03"/>
    <w:rsid w:val="00F86C93"/>
    <w:rsid w:val="00F86DA2"/>
    <w:rsid w:val="00F91C09"/>
    <w:rsid w:val="00F97A40"/>
    <w:rsid w:val="00FA1F76"/>
    <w:rsid w:val="00FA20EA"/>
    <w:rsid w:val="00FA4003"/>
    <w:rsid w:val="00FA48E8"/>
    <w:rsid w:val="00FA4C2A"/>
    <w:rsid w:val="00FA5941"/>
    <w:rsid w:val="00FA7C63"/>
    <w:rsid w:val="00FA7F65"/>
    <w:rsid w:val="00FB02AE"/>
    <w:rsid w:val="00FB1C7D"/>
    <w:rsid w:val="00FB52F5"/>
    <w:rsid w:val="00FB54EE"/>
    <w:rsid w:val="00FB607B"/>
    <w:rsid w:val="00FC0B36"/>
    <w:rsid w:val="00FC4B07"/>
    <w:rsid w:val="00FC5BD6"/>
    <w:rsid w:val="00FD0A72"/>
    <w:rsid w:val="00FD290A"/>
    <w:rsid w:val="00FD5908"/>
    <w:rsid w:val="00FD723C"/>
    <w:rsid w:val="00FE1070"/>
    <w:rsid w:val="00FE273D"/>
    <w:rsid w:val="00FE6C10"/>
    <w:rsid w:val="00FE7896"/>
    <w:rsid w:val="00FE7DE9"/>
    <w:rsid w:val="00FF1813"/>
    <w:rsid w:val="00FF477A"/>
    <w:rsid w:val="00FF72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26C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Calibri"/>
      <w:color w:val="000000"/>
      <w:sz w:val="22"/>
      <w:szCs w:val="22"/>
      <w:lang w:eastAsia="ar-SA"/>
    </w:rPr>
  </w:style>
  <w:style w:type="paragraph" w:styleId="Titre1">
    <w:name w:val="heading 1"/>
    <w:basedOn w:val="Normal"/>
    <w:next w:val="Normal"/>
    <w:link w:val="Titre1Car"/>
    <w:uiPriority w:val="9"/>
    <w:qFormat/>
    <w:rsid w:val="00F40E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471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5D1C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5">
    <w:name w:val="heading 5"/>
    <w:next w:val="Normal"/>
    <w:qFormat/>
    <w:pPr>
      <w:keepNext/>
      <w:numPr>
        <w:ilvl w:val="4"/>
        <w:numId w:val="1"/>
      </w:numPr>
      <w:suppressAutoHyphens/>
      <w:jc w:val="both"/>
      <w:outlineLvl w:val="4"/>
    </w:pPr>
    <w:rPr>
      <w:rFonts w:ascii="Arial Bold" w:eastAsia="Arial Bold" w:hAnsi="Arial Bold" w:cs="Arial Bold"/>
      <w:color w:val="000000"/>
      <w:sz w:val="28"/>
      <w:szCs w:val="28"/>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styleId="Lienhypertexte">
    <w:name w:val="Hyperlink"/>
    <w:rPr>
      <w:u w:val="single"/>
    </w:rPr>
  </w:style>
  <w:style w:type="character" w:customStyle="1" w:styleId="None">
    <w:name w:val="None"/>
  </w:style>
  <w:style w:type="character" w:customStyle="1" w:styleId="Hyperlink0">
    <w:name w:val="Hyperlink.0"/>
    <w:rPr>
      <w:rFonts w:ascii="Arial" w:eastAsia="Arial" w:hAnsi="Arial" w:cs="Arial"/>
      <w:color w:val="0000FF"/>
      <w:u w:val="single" w:color="0000FF"/>
      <w:lang w:val="en-US"/>
    </w:rPr>
  </w:style>
  <w:style w:type="character" w:customStyle="1" w:styleId="Hyperlink1">
    <w:name w:val="Hyperlink.1"/>
    <w:rPr>
      <w:rFonts w:ascii="Arial" w:eastAsia="Arial" w:hAnsi="Arial" w:cs="Arial"/>
      <w:color w:val="0000FF"/>
      <w:sz w:val="20"/>
      <w:szCs w:val="20"/>
      <w:u w:val="single" w:color="0000FF"/>
    </w:rPr>
  </w:style>
  <w:style w:type="character" w:customStyle="1" w:styleId="BalloonTextChar">
    <w:name w:val="Balloon Text Char"/>
    <w:rPr>
      <w:rFonts w:ascii="Tahoma" w:eastAsia="Calibri" w:hAnsi="Tahoma" w:cs="Tahoma"/>
      <w:color w:val="000000"/>
      <w:sz w:val="16"/>
      <w:szCs w:val="16"/>
    </w:rPr>
  </w:style>
  <w:style w:type="character" w:customStyle="1" w:styleId="FooterChar">
    <w:name w:val="Footer Char"/>
    <w:rPr>
      <w:rFonts w:ascii="Calibri" w:eastAsia="Calibri" w:hAnsi="Calibri" w:cs="Calibri"/>
      <w:color w:val="000000"/>
      <w:sz w:val="22"/>
      <w:szCs w:val="22"/>
      <w:lang w:val="fr-FR"/>
    </w:rPr>
  </w:style>
  <w:style w:type="character" w:customStyle="1" w:styleId="longtext">
    <w:name w:val="long_text"/>
  </w:style>
  <w:style w:type="paragraph" w:customStyle="1" w:styleId="Heading">
    <w:name w:val="Heading"/>
    <w:basedOn w:val="Normal"/>
    <w:next w:val="Corpsdetexte"/>
    <w:pPr>
      <w:keepNext/>
      <w:spacing w:before="240" w:after="120"/>
    </w:pPr>
    <w:rPr>
      <w:rFonts w:ascii="Arial" w:eastAsia="Microsoft YaHei" w:hAnsi="Arial" w:cs="Mangal"/>
      <w:sz w:val="28"/>
      <w:szCs w:val="28"/>
    </w:rPr>
  </w:style>
  <w:style w:type="paragraph" w:styleId="Corpsdetexte">
    <w:name w:val="Body Text"/>
    <w:link w:val="CorpsdetexteCar"/>
    <w:pPr>
      <w:suppressAutoHyphens/>
      <w:jc w:val="both"/>
    </w:pPr>
    <w:rPr>
      <w:rFonts w:ascii="Arial" w:eastAsia="Arial Unicode MS" w:hAnsi="Arial" w:cs="Arial Unicode MS"/>
      <w:color w:val="000000"/>
      <w:sz w:val="24"/>
      <w:szCs w:val="24"/>
      <w:lang w:val="en-US" w:eastAsia="ar-SA"/>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En-tte">
    <w:name w:val="header"/>
    <w:link w:val="En-tteCar"/>
    <w:uiPriority w:val="99"/>
    <w:pPr>
      <w:tabs>
        <w:tab w:val="center" w:pos="4536"/>
        <w:tab w:val="right" w:pos="9072"/>
      </w:tabs>
      <w:suppressAutoHyphens/>
    </w:pPr>
    <w:rPr>
      <w:rFonts w:ascii="Calibri" w:eastAsia="Calibri" w:hAnsi="Calibri" w:cs="Calibri"/>
      <w:color w:val="000000"/>
      <w:sz w:val="22"/>
      <w:szCs w:val="22"/>
      <w:lang w:eastAsia="ar-SA"/>
    </w:rPr>
  </w:style>
  <w:style w:type="paragraph" w:customStyle="1" w:styleId="WW-Default">
    <w:name w:val="WW-Default"/>
    <w:pPr>
      <w:suppressAutoHyphens/>
      <w:spacing w:after="200" w:line="276" w:lineRule="auto"/>
    </w:pPr>
    <w:rPr>
      <w:rFonts w:ascii="Arial" w:eastAsia="Arial Unicode MS" w:hAnsi="Arial" w:cs="Arial Unicode MS"/>
      <w:color w:val="000000"/>
      <w:sz w:val="24"/>
      <w:szCs w:val="24"/>
      <w:lang w:eastAsia="ar-SA"/>
    </w:rPr>
  </w:style>
  <w:style w:type="paragraph" w:customStyle="1" w:styleId="HeaderFooter">
    <w:name w:val="Header &amp; Footer"/>
    <w:pPr>
      <w:tabs>
        <w:tab w:val="right" w:pos="9020"/>
      </w:tabs>
      <w:suppressAutoHyphens/>
    </w:pPr>
    <w:rPr>
      <w:rFonts w:ascii="Helvetica" w:eastAsia="Helvetica" w:hAnsi="Helvetica" w:cs="Helvetica"/>
      <w:color w:val="000000"/>
      <w:sz w:val="24"/>
      <w:szCs w:val="24"/>
      <w:lang w:eastAsia="ar-SA"/>
    </w:rPr>
  </w:style>
  <w:style w:type="paragraph" w:styleId="Textedebulles">
    <w:name w:val="Balloon Text"/>
    <w:basedOn w:val="Normal"/>
    <w:pPr>
      <w:spacing w:after="0" w:line="240" w:lineRule="auto"/>
    </w:pPr>
    <w:rPr>
      <w:rFonts w:ascii="Tahoma" w:hAnsi="Tahoma" w:cs="Tahoma"/>
      <w:sz w:val="16"/>
      <w:szCs w:val="16"/>
    </w:rPr>
  </w:style>
  <w:style w:type="paragraph" w:styleId="Pieddepage">
    <w:name w:val="footer"/>
    <w:basedOn w:val="Normal"/>
    <w:pPr>
      <w:tabs>
        <w:tab w:val="center" w:pos="4680"/>
        <w:tab w:val="right" w:pos="9360"/>
      </w:tabs>
    </w:pPr>
  </w:style>
  <w:style w:type="paragraph" w:customStyle="1" w:styleId="Default">
    <w:name w:val="Default"/>
    <w:rsid w:val="00B11C90"/>
    <w:pPr>
      <w:pBdr>
        <w:top w:val="nil"/>
        <w:left w:val="nil"/>
        <w:bottom w:val="nil"/>
        <w:right w:val="nil"/>
        <w:between w:val="nil"/>
        <w:bar w:val="nil"/>
      </w:pBdr>
      <w:spacing w:after="200" w:line="276" w:lineRule="auto"/>
    </w:pPr>
    <w:rPr>
      <w:rFonts w:ascii="Arial" w:eastAsia="Arial Unicode MS" w:hAnsi="Arial Unicode MS" w:cs="Arial Unicode MS"/>
      <w:color w:val="000000"/>
      <w:sz w:val="24"/>
      <w:szCs w:val="24"/>
      <w:u w:color="000000"/>
      <w:bdr w:val="nil"/>
    </w:rPr>
  </w:style>
  <w:style w:type="paragraph" w:styleId="NormalWeb">
    <w:name w:val="Normal (Web)"/>
    <w:basedOn w:val="Normal"/>
    <w:uiPriority w:val="99"/>
    <w:unhideWhenUsed/>
    <w:rsid w:val="00B11C90"/>
    <w:pPr>
      <w:suppressAutoHyphens w:val="0"/>
      <w:spacing w:before="100" w:beforeAutospacing="1" w:after="100" w:afterAutospacing="1" w:line="240" w:lineRule="auto"/>
      <w:textAlignment w:val="baseline"/>
    </w:pPr>
    <w:rPr>
      <w:rFonts w:ascii="Times New Roman" w:eastAsia="Times New Roman" w:hAnsi="Times New Roman" w:cs="Times New Roman"/>
      <w:color w:val="auto"/>
      <w:sz w:val="24"/>
      <w:szCs w:val="24"/>
      <w:lang w:eastAsia="fr-FR"/>
    </w:rPr>
  </w:style>
  <w:style w:type="character" w:customStyle="1" w:styleId="Titre1Car">
    <w:name w:val="Titre 1 Car"/>
    <w:basedOn w:val="Policepardfaut"/>
    <w:link w:val="Titre1"/>
    <w:uiPriority w:val="9"/>
    <w:rsid w:val="00F40E6A"/>
    <w:rPr>
      <w:rFonts w:asciiTheme="majorHAnsi" w:eastAsiaTheme="majorEastAsia" w:hAnsiTheme="majorHAnsi" w:cstheme="majorBidi"/>
      <w:b/>
      <w:bCs/>
      <w:color w:val="365F91" w:themeColor="accent1" w:themeShade="BF"/>
      <w:sz w:val="28"/>
      <w:szCs w:val="28"/>
      <w:lang w:eastAsia="ar-SA"/>
    </w:rPr>
  </w:style>
  <w:style w:type="character" w:styleId="lev">
    <w:name w:val="Strong"/>
    <w:basedOn w:val="Policepardfaut"/>
    <w:uiPriority w:val="22"/>
    <w:qFormat/>
    <w:rsid w:val="00F40E6A"/>
    <w:rPr>
      <w:b/>
      <w:bCs/>
    </w:rPr>
  </w:style>
  <w:style w:type="character" w:customStyle="1" w:styleId="tgc">
    <w:name w:val="_tgc"/>
    <w:basedOn w:val="Policepardfaut"/>
    <w:rsid w:val="002C3FA5"/>
  </w:style>
  <w:style w:type="character" w:customStyle="1" w:styleId="st1">
    <w:name w:val="st1"/>
    <w:basedOn w:val="Policepardfaut"/>
    <w:rsid w:val="00010EA8"/>
  </w:style>
  <w:style w:type="character" w:styleId="Accentuation">
    <w:name w:val="Emphasis"/>
    <w:basedOn w:val="Policepardfaut"/>
    <w:uiPriority w:val="20"/>
    <w:qFormat/>
    <w:rsid w:val="00FC0B36"/>
    <w:rPr>
      <w:b/>
      <w:bCs/>
      <w:i w:val="0"/>
      <w:iCs w:val="0"/>
    </w:rPr>
  </w:style>
  <w:style w:type="character" w:customStyle="1" w:styleId="En-tteCar">
    <w:name w:val="En-tête Car"/>
    <w:link w:val="En-tte"/>
    <w:uiPriority w:val="99"/>
    <w:rsid w:val="007B1850"/>
    <w:rPr>
      <w:rFonts w:ascii="Calibri" w:eastAsia="Calibri" w:hAnsi="Calibri" w:cs="Calibri"/>
      <w:color w:val="000000"/>
      <w:sz w:val="22"/>
      <w:szCs w:val="22"/>
      <w:lang w:eastAsia="ar-SA"/>
    </w:rPr>
  </w:style>
  <w:style w:type="paragraph" w:styleId="PrformatHTML">
    <w:name w:val="HTML Preformatted"/>
    <w:basedOn w:val="Normal"/>
    <w:link w:val="PrformatHTMLCar"/>
    <w:uiPriority w:val="99"/>
    <w:unhideWhenUsed/>
    <w:rsid w:val="00807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sz w:val="20"/>
      <w:szCs w:val="20"/>
      <w:lang w:eastAsia="fr-FR"/>
    </w:rPr>
  </w:style>
  <w:style w:type="character" w:customStyle="1" w:styleId="PrformatHTMLCar">
    <w:name w:val="Préformaté HTML Car"/>
    <w:basedOn w:val="Policepardfaut"/>
    <w:link w:val="PrformatHTML"/>
    <w:uiPriority w:val="99"/>
    <w:rsid w:val="00807681"/>
    <w:rPr>
      <w:rFonts w:ascii="Courier New" w:hAnsi="Courier New" w:cs="Courier New"/>
    </w:rPr>
  </w:style>
  <w:style w:type="paragraph" w:styleId="Paragraphedeliste">
    <w:name w:val="List Paragraph"/>
    <w:basedOn w:val="Normal"/>
    <w:link w:val="ParagraphedelisteCar"/>
    <w:uiPriority w:val="34"/>
    <w:qFormat/>
    <w:rsid w:val="00717D47"/>
    <w:pPr>
      <w:suppressAutoHyphens w:val="0"/>
      <w:ind w:left="720"/>
      <w:contextualSpacing/>
    </w:pPr>
    <w:rPr>
      <w:rFonts w:eastAsiaTheme="minorHAnsi"/>
      <w:color w:val="auto"/>
      <w:lang w:eastAsia="en-US"/>
    </w:rPr>
  </w:style>
  <w:style w:type="character" w:customStyle="1" w:styleId="Titre3Car">
    <w:name w:val="Titre 3 Car"/>
    <w:basedOn w:val="Policepardfaut"/>
    <w:link w:val="Titre3"/>
    <w:uiPriority w:val="9"/>
    <w:semiHidden/>
    <w:rsid w:val="005D1C9E"/>
    <w:rPr>
      <w:rFonts w:asciiTheme="majorHAnsi" w:eastAsiaTheme="majorEastAsia" w:hAnsiTheme="majorHAnsi" w:cstheme="majorBidi"/>
      <w:color w:val="243F60" w:themeColor="accent1" w:themeShade="7F"/>
      <w:sz w:val="24"/>
      <w:szCs w:val="24"/>
      <w:lang w:eastAsia="ar-SA"/>
    </w:rPr>
  </w:style>
  <w:style w:type="character" w:customStyle="1" w:styleId="Titre2Car">
    <w:name w:val="Titre 2 Car"/>
    <w:basedOn w:val="Policepardfaut"/>
    <w:link w:val="Titre2"/>
    <w:uiPriority w:val="9"/>
    <w:semiHidden/>
    <w:rsid w:val="0074711F"/>
    <w:rPr>
      <w:rFonts w:asciiTheme="majorHAnsi" w:eastAsiaTheme="majorEastAsia" w:hAnsiTheme="majorHAnsi" w:cstheme="majorBidi"/>
      <w:color w:val="365F91" w:themeColor="accent1" w:themeShade="BF"/>
      <w:sz w:val="26"/>
      <w:szCs w:val="26"/>
      <w:lang w:eastAsia="ar-SA"/>
    </w:rPr>
  </w:style>
  <w:style w:type="character" w:styleId="CitationHTML">
    <w:name w:val="HTML Cite"/>
    <w:basedOn w:val="Policepardfaut"/>
    <w:uiPriority w:val="99"/>
    <w:semiHidden/>
    <w:unhideWhenUsed/>
    <w:rsid w:val="0074711F"/>
    <w:rPr>
      <w:i/>
      <w:iCs/>
    </w:rPr>
  </w:style>
  <w:style w:type="paragraph" w:customStyle="1" w:styleId="action-menu-item">
    <w:name w:val="action-menu-item"/>
    <w:basedOn w:val="Normal"/>
    <w:rsid w:val="0074711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character" w:customStyle="1" w:styleId="st">
    <w:name w:val="st"/>
    <w:basedOn w:val="Policepardfaut"/>
    <w:rsid w:val="0074711F"/>
  </w:style>
  <w:style w:type="character" w:customStyle="1" w:styleId="f">
    <w:name w:val="f"/>
    <w:basedOn w:val="Policepardfaut"/>
    <w:rsid w:val="0074711F"/>
  </w:style>
  <w:style w:type="paragraph" w:customStyle="1" w:styleId="trt0xe">
    <w:name w:val="trt0xe"/>
    <w:basedOn w:val="Normal"/>
    <w:rsid w:val="0074711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paragraph" w:customStyle="1" w:styleId="nvcaub">
    <w:name w:val="nvcaub"/>
    <w:basedOn w:val="Normal"/>
    <w:rsid w:val="0074711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character" w:customStyle="1" w:styleId="Mentionnonrsolue1">
    <w:name w:val="Mention non résolue1"/>
    <w:basedOn w:val="Policepardfaut"/>
    <w:uiPriority w:val="99"/>
    <w:semiHidden/>
    <w:unhideWhenUsed/>
    <w:rsid w:val="00A55A6C"/>
    <w:rPr>
      <w:color w:val="605E5C"/>
      <w:shd w:val="clear" w:color="auto" w:fill="E1DFDD"/>
    </w:rPr>
  </w:style>
  <w:style w:type="character" w:styleId="Marquedecommentaire">
    <w:name w:val="annotation reference"/>
    <w:basedOn w:val="Policepardfaut"/>
    <w:uiPriority w:val="99"/>
    <w:semiHidden/>
    <w:unhideWhenUsed/>
    <w:rsid w:val="00AF63DA"/>
    <w:rPr>
      <w:sz w:val="16"/>
      <w:szCs w:val="16"/>
    </w:rPr>
  </w:style>
  <w:style w:type="paragraph" w:styleId="Commentaire">
    <w:name w:val="annotation text"/>
    <w:basedOn w:val="Normal"/>
    <w:link w:val="CommentaireCar"/>
    <w:uiPriority w:val="99"/>
    <w:semiHidden/>
    <w:unhideWhenUsed/>
    <w:rsid w:val="00AF63DA"/>
    <w:pPr>
      <w:spacing w:line="240" w:lineRule="auto"/>
    </w:pPr>
    <w:rPr>
      <w:sz w:val="20"/>
      <w:szCs w:val="20"/>
    </w:rPr>
  </w:style>
  <w:style w:type="character" w:customStyle="1" w:styleId="CommentaireCar">
    <w:name w:val="Commentaire Car"/>
    <w:basedOn w:val="Policepardfaut"/>
    <w:link w:val="Commentaire"/>
    <w:uiPriority w:val="99"/>
    <w:semiHidden/>
    <w:rsid w:val="00AF63DA"/>
    <w:rPr>
      <w:rFonts w:ascii="Calibri" w:eastAsia="Calibri" w:hAnsi="Calibri" w:cs="Calibri"/>
      <w:color w:val="000000"/>
      <w:lang w:eastAsia="ar-SA"/>
    </w:rPr>
  </w:style>
  <w:style w:type="paragraph" w:styleId="Objetducommentaire">
    <w:name w:val="annotation subject"/>
    <w:basedOn w:val="Commentaire"/>
    <w:next w:val="Commentaire"/>
    <w:link w:val="ObjetducommentaireCar"/>
    <w:uiPriority w:val="99"/>
    <w:semiHidden/>
    <w:unhideWhenUsed/>
    <w:rsid w:val="00AF63DA"/>
    <w:rPr>
      <w:b/>
      <w:bCs/>
    </w:rPr>
  </w:style>
  <w:style w:type="character" w:customStyle="1" w:styleId="ObjetducommentaireCar">
    <w:name w:val="Objet du commentaire Car"/>
    <w:basedOn w:val="CommentaireCar"/>
    <w:link w:val="Objetducommentaire"/>
    <w:uiPriority w:val="99"/>
    <w:semiHidden/>
    <w:rsid w:val="00AF63DA"/>
    <w:rPr>
      <w:rFonts w:ascii="Calibri" w:eastAsia="Calibri" w:hAnsi="Calibri" w:cs="Calibri"/>
      <w:b/>
      <w:bCs/>
      <w:color w:val="000000"/>
      <w:lang w:eastAsia="ar-SA"/>
    </w:rPr>
  </w:style>
  <w:style w:type="paragraph" w:styleId="Rvision">
    <w:name w:val="Revision"/>
    <w:hidden/>
    <w:uiPriority w:val="99"/>
    <w:semiHidden/>
    <w:rsid w:val="0057734F"/>
    <w:rPr>
      <w:rFonts w:ascii="Calibri" w:eastAsia="Calibri" w:hAnsi="Calibri" w:cs="Calibri"/>
      <w:color w:val="000000"/>
      <w:sz w:val="22"/>
      <w:szCs w:val="22"/>
      <w:lang w:eastAsia="ar-SA"/>
    </w:rPr>
  </w:style>
  <w:style w:type="character" w:customStyle="1" w:styleId="ParagraphedelisteCar">
    <w:name w:val="Paragraphe de liste Car"/>
    <w:basedOn w:val="Policepardfaut"/>
    <w:link w:val="Paragraphedeliste"/>
    <w:uiPriority w:val="34"/>
    <w:locked/>
    <w:rsid w:val="00C75DEC"/>
    <w:rPr>
      <w:rFonts w:ascii="Calibri" w:eastAsiaTheme="minorHAnsi" w:hAnsi="Calibri" w:cs="Calibri"/>
      <w:sz w:val="22"/>
      <w:szCs w:val="22"/>
      <w:lang w:eastAsia="en-US"/>
    </w:rPr>
  </w:style>
  <w:style w:type="table" w:styleId="Grilledutableau">
    <w:name w:val="Table Grid"/>
    <w:basedOn w:val="TableauNormal"/>
    <w:uiPriority w:val="59"/>
    <w:unhideWhenUsed/>
    <w:rsid w:val="00AB446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rsid w:val="00246578"/>
    <w:rPr>
      <w:rFonts w:ascii="Arial" w:eastAsia="Arial Unicode MS" w:hAnsi="Arial" w:cs="Arial Unicode MS"/>
      <w:color w:val="000000"/>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7658">
      <w:bodyDiv w:val="1"/>
      <w:marLeft w:val="0"/>
      <w:marRight w:val="0"/>
      <w:marTop w:val="0"/>
      <w:marBottom w:val="0"/>
      <w:divBdr>
        <w:top w:val="none" w:sz="0" w:space="0" w:color="auto"/>
        <w:left w:val="none" w:sz="0" w:space="0" w:color="auto"/>
        <w:bottom w:val="none" w:sz="0" w:space="0" w:color="auto"/>
        <w:right w:val="none" w:sz="0" w:space="0" w:color="auto"/>
      </w:divBdr>
    </w:div>
    <w:div w:id="61872745">
      <w:bodyDiv w:val="1"/>
      <w:marLeft w:val="0"/>
      <w:marRight w:val="0"/>
      <w:marTop w:val="0"/>
      <w:marBottom w:val="0"/>
      <w:divBdr>
        <w:top w:val="none" w:sz="0" w:space="0" w:color="auto"/>
        <w:left w:val="none" w:sz="0" w:space="0" w:color="auto"/>
        <w:bottom w:val="none" w:sz="0" w:space="0" w:color="auto"/>
        <w:right w:val="none" w:sz="0" w:space="0" w:color="auto"/>
      </w:divBdr>
    </w:div>
    <w:div w:id="111825176">
      <w:bodyDiv w:val="1"/>
      <w:marLeft w:val="0"/>
      <w:marRight w:val="0"/>
      <w:marTop w:val="0"/>
      <w:marBottom w:val="0"/>
      <w:divBdr>
        <w:top w:val="none" w:sz="0" w:space="0" w:color="auto"/>
        <w:left w:val="none" w:sz="0" w:space="0" w:color="auto"/>
        <w:bottom w:val="none" w:sz="0" w:space="0" w:color="auto"/>
        <w:right w:val="none" w:sz="0" w:space="0" w:color="auto"/>
      </w:divBdr>
    </w:div>
    <w:div w:id="235554801">
      <w:bodyDiv w:val="1"/>
      <w:marLeft w:val="0"/>
      <w:marRight w:val="0"/>
      <w:marTop w:val="0"/>
      <w:marBottom w:val="0"/>
      <w:divBdr>
        <w:top w:val="none" w:sz="0" w:space="0" w:color="auto"/>
        <w:left w:val="none" w:sz="0" w:space="0" w:color="auto"/>
        <w:bottom w:val="none" w:sz="0" w:space="0" w:color="auto"/>
        <w:right w:val="none" w:sz="0" w:space="0" w:color="auto"/>
      </w:divBdr>
      <w:divsChild>
        <w:div w:id="41909616">
          <w:marLeft w:val="0"/>
          <w:marRight w:val="0"/>
          <w:marTop w:val="0"/>
          <w:marBottom w:val="0"/>
          <w:divBdr>
            <w:top w:val="none" w:sz="0" w:space="0" w:color="auto"/>
            <w:left w:val="none" w:sz="0" w:space="0" w:color="auto"/>
            <w:bottom w:val="none" w:sz="0" w:space="0" w:color="auto"/>
            <w:right w:val="none" w:sz="0" w:space="0" w:color="auto"/>
          </w:divBdr>
          <w:divsChild>
            <w:div w:id="1921256756">
              <w:marLeft w:val="2250"/>
              <w:marRight w:val="3960"/>
              <w:marTop w:val="0"/>
              <w:marBottom w:val="0"/>
              <w:divBdr>
                <w:top w:val="none" w:sz="0" w:space="0" w:color="auto"/>
                <w:left w:val="none" w:sz="0" w:space="0" w:color="auto"/>
                <w:bottom w:val="none" w:sz="0" w:space="0" w:color="auto"/>
                <w:right w:val="none" w:sz="0" w:space="0" w:color="auto"/>
              </w:divBdr>
              <w:divsChild>
                <w:div w:id="28918468">
                  <w:marLeft w:val="0"/>
                  <w:marRight w:val="0"/>
                  <w:marTop w:val="0"/>
                  <w:marBottom w:val="0"/>
                  <w:divBdr>
                    <w:top w:val="none" w:sz="0" w:space="0" w:color="auto"/>
                    <w:left w:val="none" w:sz="0" w:space="0" w:color="auto"/>
                    <w:bottom w:val="none" w:sz="0" w:space="0" w:color="auto"/>
                    <w:right w:val="none" w:sz="0" w:space="0" w:color="auto"/>
                  </w:divBdr>
                  <w:divsChild>
                    <w:div w:id="1449742385">
                      <w:marLeft w:val="0"/>
                      <w:marRight w:val="0"/>
                      <w:marTop w:val="0"/>
                      <w:marBottom w:val="0"/>
                      <w:divBdr>
                        <w:top w:val="none" w:sz="0" w:space="0" w:color="auto"/>
                        <w:left w:val="none" w:sz="0" w:space="0" w:color="auto"/>
                        <w:bottom w:val="none" w:sz="0" w:space="0" w:color="auto"/>
                        <w:right w:val="none" w:sz="0" w:space="0" w:color="auto"/>
                      </w:divBdr>
                      <w:divsChild>
                        <w:div w:id="749734218">
                          <w:marLeft w:val="0"/>
                          <w:marRight w:val="0"/>
                          <w:marTop w:val="0"/>
                          <w:marBottom w:val="0"/>
                          <w:divBdr>
                            <w:top w:val="none" w:sz="0" w:space="0" w:color="auto"/>
                            <w:left w:val="none" w:sz="0" w:space="0" w:color="auto"/>
                            <w:bottom w:val="none" w:sz="0" w:space="0" w:color="auto"/>
                            <w:right w:val="none" w:sz="0" w:space="0" w:color="auto"/>
                          </w:divBdr>
                          <w:divsChild>
                            <w:div w:id="1603536180">
                              <w:marLeft w:val="0"/>
                              <w:marRight w:val="0"/>
                              <w:marTop w:val="90"/>
                              <w:marBottom w:val="0"/>
                              <w:divBdr>
                                <w:top w:val="none" w:sz="0" w:space="0" w:color="auto"/>
                                <w:left w:val="none" w:sz="0" w:space="0" w:color="auto"/>
                                <w:bottom w:val="none" w:sz="0" w:space="0" w:color="auto"/>
                                <w:right w:val="none" w:sz="0" w:space="0" w:color="auto"/>
                              </w:divBdr>
                              <w:divsChild>
                                <w:div w:id="1124353044">
                                  <w:marLeft w:val="0"/>
                                  <w:marRight w:val="0"/>
                                  <w:marTop w:val="0"/>
                                  <w:marBottom w:val="0"/>
                                  <w:divBdr>
                                    <w:top w:val="none" w:sz="0" w:space="0" w:color="auto"/>
                                    <w:left w:val="none" w:sz="0" w:space="0" w:color="auto"/>
                                    <w:bottom w:val="none" w:sz="0" w:space="0" w:color="auto"/>
                                    <w:right w:val="none" w:sz="0" w:space="0" w:color="auto"/>
                                  </w:divBdr>
                                  <w:divsChild>
                                    <w:div w:id="703288458">
                                      <w:marLeft w:val="0"/>
                                      <w:marRight w:val="0"/>
                                      <w:marTop w:val="0"/>
                                      <w:marBottom w:val="0"/>
                                      <w:divBdr>
                                        <w:top w:val="none" w:sz="0" w:space="0" w:color="auto"/>
                                        <w:left w:val="none" w:sz="0" w:space="0" w:color="auto"/>
                                        <w:bottom w:val="none" w:sz="0" w:space="0" w:color="auto"/>
                                        <w:right w:val="none" w:sz="0" w:space="0" w:color="auto"/>
                                      </w:divBdr>
                                      <w:divsChild>
                                        <w:div w:id="1634484256">
                                          <w:marLeft w:val="0"/>
                                          <w:marRight w:val="0"/>
                                          <w:marTop w:val="0"/>
                                          <w:marBottom w:val="405"/>
                                          <w:divBdr>
                                            <w:top w:val="none" w:sz="0" w:space="0" w:color="auto"/>
                                            <w:left w:val="none" w:sz="0" w:space="0" w:color="auto"/>
                                            <w:bottom w:val="none" w:sz="0" w:space="0" w:color="auto"/>
                                            <w:right w:val="none" w:sz="0" w:space="0" w:color="auto"/>
                                          </w:divBdr>
                                          <w:divsChild>
                                            <w:div w:id="869301886">
                                              <w:marLeft w:val="0"/>
                                              <w:marRight w:val="0"/>
                                              <w:marTop w:val="0"/>
                                              <w:marBottom w:val="0"/>
                                              <w:divBdr>
                                                <w:top w:val="none" w:sz="0" w:space="0" w:color="auto"/>
                                                <w:left w:val="none" w:sz="0" w:space="0" w:color="auto"/>
                                                <w:bottom w:val="none" w:sz="0" w:space="0" w:color="auto"/>
                                                <w:right w:val="none" w:sz="0" w:space="0" w:color="auto"/>
                                              </w:divBdr>
                                              <w:divsChild>
                                                <w:div w:id="306594111">
                                                  <w:marLeft w:val="-240"/>
                                                  <w:marRight w:val="-240"/>
                                                  <w:marTop w:val="0"/>
                                                  <w:marBottom w:val="0"/>
                                                  <w:divBdr>
                                                    <w:top w:val="single" w:sz="6" w:space="0" w:color="DFE1E5"/>
                                                    <w:left w:val="single" w:sz="6" w:space="0" w:color="DFE1E5"/>
                                                    <w:bottom w:val="single" w:sz="6" w:space="0" w:color="DFE1E5"/>
                                                    <w:right w:val="single" w:sz="6" w:space="0" w:color="DFE1E5"/>
                                                  </w:divBdr>
                                                  <w:divsChild>
                                                    <w:div w:id="1251769270">
                                                      <w:marLeft w:val="0"/>
                                                      <w:marRight w:val="0"/>
                                                      <w:marTop w:val="0"/>
                                                      <w:marBottom w:val="0"/>
                                                      <w:divBdr>
                                                        <w:top w:val="none" w:sz="0" w:space="0" w:color="auto"/>
                                                        <w:left w:val="none" w:sz="0" w:space="0" w:color="auto"/>
                                                        <w:bottom w:val="none" w:sz="0" w:space="0" w:color="auto"/>
                                                        <w:right w:val="none" w:sz="0" w:space="0" w:color="auto"/>
                                                      </w:divBdr>
                                                      <w:divsChild>
                                                        <w:div w:id="2105376692">
                                                          <w:marLeft w:val="0"/>
                                                          <w:marRight w:val="0"/>
                                                          <w:marTop w:val="0"/>
                                                          <w:marBottom w:val="0"/>
                                                          <w:divBdr>
                                                            <w:top w:val="none" w:sz="0" w:space="0" w:color="auto"/>
                                                            <w:left w:val="none" w:sz="0" w:space="0" w:color="auto"/>
                                                            <w:bottom w:val="none" w:sz="0" w:space="0" w:color="auto"/>
                                                            <w:right w:val="none" w:sz="0" w:space="0" w:color="auto"/>
                                                          </w:divBdr>
                                                          <w:divsChild>
                                                            <w:div w:id="1297299086">
                                                              <w:marLeft w:val="0"/>
                                                              <w:marRight w:val="0"/>
                                                              <w:marTop w:val="0"/>
                                                              <w:marBottom w:val="0"/>
                                                              <w:divBdr>
                                                                <w:top w:val="none" w:sz="0" w:space="0" w:color="auto"/>
                                                                <w:left w:val="none" w:sz="0" w:space="0" w:color="auto"/>
                                                                <w:bottom w:val="none" w:sz="0" w:space="0" w:color="auto"/>
                                                                <w:right w:val="none" w:sz="0" w:space="0" w:color="auto"/>
                                                              </w:divBdr>
                                                              <w:divsChild>
                                                                <w:div w:id="1057169385">
                                                                  <w:marLeft w:val="0"/>
                                                                  <w:marRight w:val="0"/>
                                                                  <w:marTop w:val="0"/>
                                                                  <w:marBottom w:val="0"/>
                                                                  <w:divBdr>
                                                                    <w:top w:val="none" w:sz="0" w:space="0" w:color="auto"/>
                                                                    <w:left w:val="none" w:sz="0" w:space="0" w:color="auto"/>
                                                                    <w:bottom w:val="none" w:sz="0" w:space="0" w:color="auto"/>
                                                                    <w:right w:val="none" w:sz="0" w:space="0" w:color="auto"/>
                                                                  </w:divBdr>
                                                                  <w:divsChild>
                                                                    <w:div w:id="523634066">
                                                                      <w:marLeft w:val="-240"/>
                                                                      <w:marRight w:val="-240"/>
                                                                      <w:marTop w:val="0"/>
                                                                      <w:marBottom w:val="0"/>
                                                                      <w:divBdr>
                                                                        <w:top w:val="none" w:sz="0" w:space="0" w:color="auto"/>
                                                                        <w:left w:val="none" w:sz="0" w:space="0" w:color="auto"/>
                                                                        <w:bottom w:val="none" w:sz="0" w:space="0" w:color="auto"/>
                                                                        <w:right w:val="none" w:sz="0" w:space="0" w:color="auto"/>
                                                                      </w:divBdr>
                                                                      <w:divsChild>
                                                                        <w:div w:id="13387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8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26960">
                                      <w:marLeft w:val="0"/>
                                      <w:marRight w:val="0"/>
                                      <w:marTop w:val="0"/>
                                      <w:marBottom w:val="0"/>
                                      <w:divBdr>
                                        <w:top w:val="none" w:sz="0" w:space="0" w:color="auto"/>
                                        <w:left w:val="none" w:sz="0" w:space="0" w:color="auto"/>
                                        <w:bottom w:val="none" w:sz="0" w:space="0" w:color="auto"/>
                                        <w:right w:val="none" w:sz="0" w:space="0" w:color="auto"/>
                                      </w:divBdr>
                                      <w:divsChild>
                                        <w:div w:id="1503083129">
                                          <w:marLeft w:val="0"/>
                                          <w:marRight w:val="0"/>
                                          <w:marTop w:val="0"/>
                                          <w:marBottom w:val="405"/>
                                          <w:divBdr>
                                            <w:top w:val="none" w:sz="0" w:space="0" w:color="auto"/>
                                            <w:left w:val="none" w:sz="0" w:space="0" w:color="auto"/>
                                            <w:bottom w:val="none" w:sz="0" w:space="0" w:color="auto"/>
                                            <w:right w:val="none" w:sz="0" w:space="0" w:color="auto"/>
                                          </w:divBdr>
                                          <w:divsChild>
                                            <w:div w:id="1031228066">
                                              <w:marLeft w:val="-300"/>
                                              <w:marRight w:val="-300"/>
                                              <w:marTop w:val="0"/>
                                              <w:marBottom w:val="0"/>
                                              <w:divBdr>
                                                <w:top w:val="single" w:sz="6" w:space="0" w:color="DFE1E5"/>
                                                <w:left w:val="single" w:sz="6" w:space="0" w:color="DFE1E5"/>
                                                <w:bottom w:val="single" w:sz="6" w:space="0" w:color="DFE1E5"/>
                                                <w:right w:val="single" w:sz="6" w:space="0" w:color="DFE1E5"/>
                                              </w:divBdr>
                                              <w:divsChild>
                                                <w:div w:id="243147106">
                                                  <w:marLeft w:val="0"/>
                                                  <w:marRight w:val="0"/>
                                                  <w:marTop w:val="0"/>
                                                  <w:marBottom w:val="0"/>
                                                  <w:divBdr>
                                                    <w:top w:val="none" w:sz="0" w:space="0" w:color="auto"/>
                                                    <w:left w:val="none" w:sz="0" w:space="0" w:color="auto"/>
                                                    <w:bottom w:val="none" w:sz="0" w:space="0" w:color="auto"/>
                                                    <w:right w:val="none" w:sz="0" w:space="0" w:color="auto"/>
                                                  </w:divBdr>
                                                  <w:divsChild>
                                                    <w:div w:id="335768634">
                                                      <w:marLeft w:val="0"/>
                                                      <w:marRight w:val="0"/>
                                                      <w:marTop w:val="0"/>
                                                      <w:marBottom w:val="0"/>
                                                      <w:divBdr>
                                                        <w:top w:val="none" w:sz="0" w:space="0" w:color="auto"/>
                                                        <w:left w:val="none" w:sz="0" w:space="0" w:color="auto"/>
                                                        <w:bottom w:val="none" w:sz="0" w:space="0" w:color="auto"/>
                                                        <w:right w:val="none" w:sz="0" w:space="0" w:color="auto"/>
                                                      </w:divBdr>
                                                      <w:divsChild>
                                                        <w:div w:id="1153722593">
                                                          <w:marLeft w:val="0"/>
                                                          <w:marRight w:val="0"/>
                                                          <w:marTop w:val="0"/>
                                                          <w:marBottom w:val="0"/>
                                                          <w:divBdr>
                                                            <w:top w:val="none" w:sz="0" w:space="0" w:color="auto"/>
                                                            <w:left w:val="none" w:sz="0" w:space="0" w:color="auto"/>
                                                            <w:bottom w:val="none" w:sz="0" w:space="0" w:color="auto"/>
                                                            <w:right w:val="none" w:sz="0" w:space="0" w:color="auto"/>
                                                          </w:divBdr>
                                                          <w:divsChild>
                                                            <w:div w:id="592471808">
                                                              <w:marLeft w:val="0"/>
                                                              <w:marRight w:val="0"/>
                                                              <w:marTop w:val="0"/>
                                                              <w:marBottom w:val="0"/>
                                                              <w:divBdr>
                                                                <w:top w:val="none" w:sz="0" w:space="0" w:color="auto"/>
                                                                <w:left w:val="none" w:sz="0" w:space="0" w:color="auto"/>
                                                                <w:bottom w:val="none" w:sz="0" w:space="0" w:color="auto"/>
                                                                <w:right w:val="none" w:sz="0" w:space="0" w:color="auto"/>
                                                              </w:divBdr>
                                                              <w:divsChild>
                                                                <w:div w:id="933173661">
                                                                  <w:marLeft w:val="0"/>
                                                                  <w:marRight w:val="0"/>
                                                                  <w:marTop w:val="0"/>
                                                                  <w:marBottom w:val="0"/>
                                                                  <w:divBdr>
                                                                    <w:top w:val="none" w:sz="0" w:space="0" w:color="auto"/>
                                                                    <w:left w:val="none" w:sz="0" w:space="0" w:color="auto"/>
                                                                    <w:bottom w:val="none" w:sz="0" w:space="0" w:color="auto"/>
                                                                    <w:right w:val="none" w:sz="0" w:space="0" w:color="auto"/>
                                                                  </w:divBdr>
                                                                  <w:divsChild>
                                                                    <w:div w:id="1681472491">
                                                                      <w:marLeft w:val="0"/>
                                                                      <w:marRight w:val="0"/>
                                                                      <w:marTop w:val="0"/>
                                                                      <w:marBottom w:val="0"/>
                                                                      <w:divBdr>
                                                                        <w:top w:val="none" w:sz="0" w:space="0" w:color="auto"/>
                                                                        <w:left w:val="none" w:sz="0" w:space="0" w:color="auto"/>
                                                                        <w:bottom w:val="none" w:sz="0" w:space="0" w:color="auto"/>
                                                                        <w:right w:val="none" w:sz="0" w:space="0" w:color="auto"/>
                                                                      </w:divBdr>
                                                                      <w:divsChild>
                                                                        <w:div w:id="308098134">
                                                                          <w:marLeft w:val="0"/>
                                                                          <w:marRight w:val="0"/>
                                                                          <w:marTop w:val="0"/>
                                                                          <w:marBottom w:val="0"/>
                                                                          <w:divBdr>
                                                                            <w:top w:val="none" w:sz="0" w:space="0" w:color="auto"/>
                                                                            <w:left w:val="none" w:sz="0" w:space="0" w:color="auto"/>
                                                                            <w:bottom w:val="none" w:sz="0" w:space="0" w:color="auto"/>
                                                                            <w:right w:val="none" w:sz="0" w:space="0" w:color="auto"/>
                                                                          </w:divBdr>
                                                                          <w:divsChild>
                                                                            <w:div w:id="188304076">
                                                                              <w:marLeft w:val="0"/>
                                                                              <w:marRight w:val="0"/>
                                                                              <w:marTop w:val="0"/>
                                                                              <w:marBottom w:val="0"/>
                                                                              <w:divBdr>
                                                                                <w:top w:val="none" w:sz="0" w:space="0" w:color="auto"/>
                                                                                <w:left w:val="none" w:sz="0" w:space="0" w:color="auto"/>
                                                                                <w:bottom w:val="none" w:sz="0" w:space="0" w:color="auto"/>
                                                                                <w:right w:val="none" w:sz="0" w:space="0" w:color="auto"/>
                                                                              </w:divBdr>
                                                                              <w:divsChild>
                                                                                <w:div w:id="27029469">
                                                                                  <w:marLeft w:val="0"/>
                                                                                  <w:marRight w:val="0"/>
                                                                                  <w:marTop w:val="0"/>
                                                                                  <w:marBottom w:val="300"/>
                                                                                  <w:divBdr>
                                                                                    <w:top w:val="none" w:sz="0" w:space="0" w:color="auto"/>
                                                                                    <w:left w:val="none" w:sz="0" w:space="0" w:color="auto"/>
                                                                                    <w:bottom w:val="none" w:sz="0" w:space="0" w:color="auto"/>
                                                                                    <w:right w:val="none" w:sz="0" w:space="0" w:color="auto"/>
                                                                                  </w:divBdr>
                                                                                  <w:divsChild>
                                                                                    <w:div w:id="19075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85">
                                                                              <w:marLeft w:val="0"/>
                                                                              <w:marRight w:val="0"/>
                                                                              <w:marTop w:val="0"/>
                                                                              <w:marBottom w:val="0"/>
                                                                              <w:divBdr>
                                                                                <w:top w:val="none" w:sz="0" w:space="0" w:color="auto"/>
                                                                                <w:left w:val="none" w:sz="0" w:space="0" w:color="auto"/>
                                                                                <w:bottom w:val="none" w:sz="0" w:space="0" w:color="auto"/>
                                                                                <w:right w:val="none" w:sz="0" w:space="0" w:color="auto"/>
                                                                              </w:divBdr>
                                                                              <w:divsChild>
                                                                                <w:div w:id="1978610703">
                                                                                  <w:marLeft w:val="0"/>
                                                                                  <w:marRight w:val="0"/>
                                                                                  <w:marTop w:val="0"/>
                                                                                  <w:marBottom w:val="0"/>
                                                                                  <w:divBdr>
                                                                                    <w:top w:val="none" w:sz="0" w:space="0" w:color="auto"/>
                                                                                    <w:left w:val="none" w:sz="0" w:space="0" w:color="auto"/>
                                                                                    <w:bottom w:val="none" w:sz="0" w:space="0" w:color="auto"/>
                                                                                    <w:right w:val="none" w:sz="0" w:space="0" w:color="auto"/>
                                                                                  </w:divBdr>
                                                                                  <w:divsChild>
                                                                                    <w:div w:id="14974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04549">
                                                                  <w:marLeft w:val="0"/>
                                                                  <w:marRight w:val="0"/>
                                                                  <w:marTop w:val="0"/>
                                                                  <w:marBottom w:val="0"/>
                                                                  <w:divBdr>
                                                                    <w:top w:val="none" w:sz="0" w:space="0" w:color="auto"/>
                                                                    <w:left w:val="none" w:sz="0" w:space="0" w:color="auto"/>
                                                                    <w:bottom w:val="none" w:sz="0" w:space="0" w:color="auto"/>
                                                                    <w:right w:val="none" w:sz="0" w:space="0" w:color="auto"/>
                                                                  </w:divBdr>
                                                                  <w:divsChild>
                                                                    <w:div w:id="2136168270">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695739052">
                                                              <w:marLeft w:val="0"/>
                                                              <w:marRight w:val="0"/>
                                                              <w:marTop w:val="0"/>
                                                              <w:marBottom w:val="0"/>
                                                              <w:divBdr>
                                                                <w:top w:val="none" w:sz="0" w:space="0" w:color="auto"/>
                                                                <w:left w:val="none" w:sz="0" w:space="0" w:color="auto"/>
                                                                <w:bottom w:val="none" w:sz="0" w:space="0" w:color="auto"/>
                                                                <w:right w:val="none" w:sz="0" w:space="0" w:color="auto"/>
                                                              </w:divBdr>
                                                              <w:divsChild>
                                                                <w:div w:id="987325988">
                                                                  <w:marLeft w:val="0"/>
                                                                  <w:marRight w:val="0"/>
                                                                  <w:marTop w:val="0"/>
                                                                  <w:marBottom w:val="0"/>
                                                                  <w:divBdr>
                                                                    <w:top w:val="none" w:sz="0" w:space="0" w:color="auto"/>
                                                                    <w:left w:val="none" w:sz="0" w:space="0" w:color="auto"/>
                                                                    <w:bottom w:val="none" w:sz="0" w:space="0" w:color="auto"/>
                                                                    <w:right w:val="none" w:sz="0" w:space="0" w:color="auto"/>
                                                                  </w:divBdr>
                                                                  <w:divsChild>
                                                                    <w:div w:id="1654874681">
                                                                      <w:marLeft w:val="0"/>
                                                                      <w:marRight w:val="0"/>
                                                                      <w:marTop w:val="0"/>
                                                                      <w:marBottom w:val="0"/>
                                                                      <w:divBdr>
                                                                        <w:top w:val="none" w:sz="0" w:space="0" w:color="auto"/>
                                                                        <w:left w:val="none" w:sz="0" w:space="0" w:color="auto"/>
                                                                        <w:bottom w:val="none" w:sz="0" w:space="0" w:color="auto"/>
                                                                        <w:right w:val="none" w:sz="0" w:space="0" w:color="auto"/>
                                                                      </w:divBdr>
                                                                      <w:divsChild>
                                                                        <w:div w:id="601843929">
                                                                          <w:marLeft w:val="0"/>
                                                                          <w:marRight w:val="0"/>
                                                                          <w:marTop w:val="0"/>
                                                                          <w:marBottom w:val="0"/>
                                                                          <w:divBdr>
                                                                            <w:top w:val="none" w:sz="0" w:space="0" w:color="auto"/>
                                                                            <w:left w:val="none" w:sz="0" w:space="0" w:color="auto"/>
                                                                            <w:bottom w:val="none" w:sz="0" w:space="0" w:color="auto"/>
                                                                            <w:right w:val="none" w:sz="0" w:space="0" w:color="auto"/>
                                                                          </w:divBdr>
                                                                          <w:divsChild>
                                                                            <w:div w:id="1347093108">
                                                                              <w:marLeft w:val="0"/>
                                                                              <w:marRight w:val="0"/>
                                                                              <w:marTop w:val="0"/>
                                                                              <w:marBottom w:val="0"/>
                                                                              <w:divBdr>
                                                                                <w:top w:val="none" w:sz="0" w:space="0" w:color="auto"/>
                                                                                <w:left w:val="none" w:sz="0" w:space="0" w:color="auto"/>
                                                                                <w:bottom w:val="none" w:sz="0" w:space="0" w:color="auto"/>
                                                                                <w:right w:val="none" w:sz="0" w:space="0" w:color="auto"/>
                                                                              </w:divBdr>
                                                                              <w:divsChild>
                                                                                <w:div w:id="1365403744">
                                                                                  <w:marLeft w:val="0"/>
                                                                                  <w:marRight w:val="0"/>
                                                                                  <w:marTop w:val="0"/>
                                                                                  <w:marBottom w:val="300"/>
                                                                                  <w:divBdr>
                                                                                    <w:top w:val="none" w:sz="0" w:space="0" w:color="auto"/>
                                                                                    <w:left w:val="none" w:sz="0" w:space="0" w:color="auto"/>
                                                                                    <w:bottom w:val="none" w:sz="0" w:space="0" w:color="auto"/>
                                                                                    <w:right w:val="none" w:sz="0" w:space="0" w:color="auto"/>
                                                                                  </w:divBdr>
                                                                                  <w:divsChild>
                                                                                    <w:div w:id="8036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31">
                                                                              <w:marLeft w:val="0"/>
                                                                              <w:marRight w:val="0"/>
                                                                              <w:marTop w:val="0"/>
                                                                              <w:marBottom w:val="0"/>
                                                                              <w:divBdr>
                                                                                <w:top w:val="none" w:sz="0" w:space="0" w:color="auto"/>
                                                                                <w:left w:val="none" w:sz="0" w:space="0" w:color="auto"/>
                                                                                <w:bottom w:val="none" w:sz="0" w:space="0" w:color="auto"/>
                                                                                <w:right w:val="none" w:sz="0" w:space="0" w:color="auto"/>
                                                                              </w:divBdr>
                                                                              <w:divsChild>
                                                                                <w:div w:id="196045918">
                                                                                  <w:marLeft w:val="0"/>
                                                                                  <w:marRight w:val="0"/>
                                                                                  <w:marTop w:val="0"/>
                                                                                  <w:marBottom w:val="0"/>
                                                                                  <w:divBdr>
                                                                                    <w:top w:val="none" w:sz="0" w:space="0" w:color="auto"/>
                                                                                    <w:left w:val="none" w:sz="0" w:space="0" w:color="auto"/>
                                                                                    <w:bottom w:val="none" w:sz="0" w:space="0" w:color="auto"/>
                                                                                    <w:right w:val="none" w:sz="0" w:space="0" w:color="auto"/>
                                                                                  </w:divBdr>
                                                                                  <w:divsChild>
                                                                                    <w:div w:id="11544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3707">
                                                                  <w:marLeft w:val="0"/>
                                                                  <w:marRight w:val="0"/>
                                                                  <w:marTop w:val="0"/>
                                                                  <w:marBottom w:val="0"/>
                                                                  <w:divBdr>
                                                                    <w:top w:val="none" w:sz="0" w:space="0" w:color="auto"/>
                                                                    <w:left w:val="none" w:sz="0" w:space="0" w:color="auto"/>
                                                                    <w:bottom w:val="none" w:sz="0" w:space="0" w:color="auto"/>
                                                                    <w:right w:val="none" w:sz="0" w:space="0" w:color="auto"/>
                                                                  </w:divBdr>
                                                                  <w:divsChild>
                                                                    <w:div w:id="54345096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1796170225">
                                                              <w:marLeft w:val="0"/>
                                                              <w:marRight w:val="0"/>
                                                              <w:marTop w:val="0"/>
                                                              <w:marBottom w:val="0"/>
                                                              <w:divBdr>
                                                                <w:top w:val="none" w:sz="0" w:space="0" w:color="auto"/>
                                                                <w:left w:val="none" w:sz="0" w:space="0" w:color="auto"/>
                                                                <w:bottom w:val="none" w:sz="0" w:space="0" w:color="auto"/>
                                                                <w:right w:val="none" w:sz="0" w:space="0" w:color="auto"/>
                                                              </w:divBdr>
                                                              <w:divsChild>
                                                                <w:div w:id="751053256">
                                                                  <w:marLeft w:val="0"/>
                                                                  <w:marRight w:val="0"/>
                                                                  <w:marTop w:val="0"/>
                                                                  <w:marBottom w:val="0"/>
                                                                  <w:divBdr>
                                                                    <w:top w:val="none" w:sz="0" w:space="0" w:color="auto"/>
                                                                    <w:left w:val="none" w:sz="0" w:space="0" w:color="auto"/>
                                                                    <w:bottom w:val="none" w:sz="0" w:space="0" w:color="auto"/>
                                                                    <w:right w:val="none" w:sz="0" w:space="0" w:color="auto"/>
                                                                  </w:divBdr>
                                                                  <w:divsChild>
                                                                    <w:div w:id="826635100">
                                                                      <w:marLeft w:val="0"/>
                                                                      <w:marRight w:val="0"/>
                                                                      <w:marTop w:val="0"/>
                                                                      <w:marBottom w:val="0"/>
                                                                      <w:divBdr>
                                                                        <w:top w:val="single" w:sz="6" w:space="7" w:color="E5E5E5"/>
                                                                        <w:left w:val="none" w:sz="0" w:space="0" w:color="auto"/>
                                                                        <w:bottom w:val="none" w:sz="0" w:space="0" w:color="auto"/>
                                                                        <w:right w:val="none" w:sz="0" w:space="0" w:color="auto"/>
                                                                      </w:divBdr>
                                                                    </w:div>
                                                                  </w:divsChild>
                                                                </w:div>
                                                                <w:div w:id="2028868225">
                                                                  <w:marLeft w:val="0"/>
                                                                  <w:marRight w:val="0"/>
                                                                  <w:marTop w:val="0"/>
                                                                  <w:marBottom w:val="0"/>
                                                                  <w:divBdr>
                                                                    <w:top w:val="none" w:sz="0" w:space="0" w:color="auto"/>
                                                                    <w:left w:val="none" w:sz="0" w:space="0" w:color="auto"/>
                                                                    <w:bottom w:val="none" w:sz="0" w:space="0" w:color="auto"/>
                                                                    <w:right w:val="none" w:sz="0" w:space="0" w:color="auto"/>
                                                                  </w:divBdr>
                                                                  <w:divsChild>
                                                                    <w:div w:id="1630937026">
                                                                      <w:marLeft w:val="0"/>
                                                                      <w:marRight w:val="0"/>
                                                                      <w:marTop w:val="0"/>
                                                                      <w:marBottom w:val="0"/>
                                                                      <w:divBdr>
                                                                        <w:top w:val="none" w:sz="0" w:space="0" w:color="auto"/>
                                                                        <w:left w:val="none" w:sz="0" w:space="0" w:color="auto"/>
                                                                        <w:bottom w:val="none" w:sz="0" w:space="0" w:color="auto"/>
                                                                        <w:right w:val="none" w:sz="0" w:space="0" w:color="auto"/>
                                                                      </w:divBdr>
                                                                      <w:divsChild>
                                                                        <w:div w:id="1821657886">
                                                                          <w:marLeft w:val="0"/>
                                                                          <w:marRight w:val="0"/>
                                                                          <w:marTop w:val="0"/>
                                                                          <w:marBottom w:val="0"/>
                                                                          <w:divBdr>
                                                                            <w:top w:val="none" w:sz="0" w:space="0" w:color="auto"/>
                                                                            <w:left w:val="none" w:sz="0" w:space="0" w:color="auto"/>
                                                                            <w:bottom w:val="none" w:sz="0" w:space="0" w:color="auto"/>
                                                                            <w:right w:val="none" w:sz="0" w:space="0" w:color="auto"/>
                                                                          </w:divBdr>
                                                                          <w:divsChild>
                                                                            <w:div w:id="522087775">
                                                                              <w:marLeft w:val="0"/>
                                                                              <w:marRight w:val="0"/>
                                                                              <w:marTop w:val="0"/>
                                                                              <w:marBottom w:val="0"/>
                                                                              <w:divBdr>
                                                                                <w:top w:val="none" w:sz="0" w:space="0" w:color="auto"/>
                                                                                <w:left w:val="none" w:sz="0" w:space="0" w:color="auto"/>
                                                                                <w:bottom w:val="none" w:sz="0" w:space="0" w:color="auto"/>
                                                                                <w:right w:val="none" w:sz="0" w:space="0" w:color="auto"/>
                                                                              </w:divBdr>
                                                                              <w:divsChild>
                                                                                <w:div w:id="1325426149">
                                                                                  <w:marLeft w:val="0"/>
                                                                                  <w:marRight w:val="0"/>
                                                                                  <w:marTop w:val="0"/>
                                                                                  <w:marBottom w:val="0"/>
                                                                                  <w:divBdr>
                                                                                    <w:top w:val="none" w:sz="0" w:space="0" w:color="auto"/>
                                                                                    <w:left w:val="none" w:sz="0" w:space="0" w:color="auto"/>
                                                                                    <w:bottom w:val="none" w:sz="0" w:space="0" w:color="auto"/>
                                                                                    <w:right w:val="none" w:sz="0" w:space="0" w:color="auto"/>
                                                                                  </w:divBdr>
                                                                                  <w:divsChild>
                                                                                    <w:div w:id="97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8433">
                                                                              <w:marLeft w:val="0"/>
                                                                              <w:marRight w:val="0"/>
                                                                              <w:marTop w:val="0"/>
                                                                              <w:marBottom w:val="0"/>
                                                                              <w:divBdr>
                                                                                <w:top w:val="none" w:sz="0" w:space="0" w:color="auto"/>
                                                                                <w:left w:val="none" w:sz="0" w:space="0" w:color="auto"/>
                                                                                <w:bottom w:val="none" w:sz="0" w:space="0" w:color="auto"/>
                                                                                <w:right w:val="none" w:sz="0" w:space="0" w:color="auto"/>
                                                                              </w:divBdr>
                                                                              <w:divsChild>
                                                                                <w:div w:id="709498586">
                                                                                  <w:marLeft w:val="0"/>
                                                                                  <w:marRight w:val="0"/>
                                                                                  <w:marTop w:val="0"/>
                                                                                  <w:marBottom w:val="300"/>
                                                                                  <w:divBdr>
                                                                                    <w:top w:val="none" w:sz="0" w:space="0" w:color="auto"/>
                                                                                    <w:left w:val="none" w:sz="0" w:space="0" w:color="auto"/>
                                                                                    <w:bottom w:val="none" w:sz="0" w:space="0" w:color="auto"/>
                                                                                    <w:right w:val="none" w:sz="0" w:space="0" w:color="auto"/>
                                                                                  </w:divBdr>
                                                                                  <w:divsChild>
                                                                                    <w:div w:id="15743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222866">
                                                              <w:marLeft w:val="0"/>
                                                              <w:marRight w:val="0"/>
                                                              <w:marTop w:val="0"/>
                                                              <w:marBottom w:val="0"/>
                                                              <w:divBdr>
                                                                <w:top w:val="none" w:sz="0" w:space="0" w:color="auto"/>
                                                                <w:left w:val="none" w:sz="0" w:space="0" w:color="auto"/>
                                                                <w:bottom w:val="none" w:sz="0" w:space="0" w:color="auto"/>
                                                                <w:right w:val="none" w:sz="0" w:space="0" w:color="auto"/>
                                                              </w:divBdr>
                                                              <w:divsChild>
                                                                <w:div w:id="639502171">
                                                                  <w:marLeft w:val="0"/>
                                                                  <w:marRight w:val="0"/>
                                                                  <w:marTop w:val="0"/>
                                                                  <w:marBottom w:val="0"/>
                                                                  <w:divBdr>
                                                                    <w:top w:val="none" w:sz="0" w:space="0" w:color="auto"/>
                                                                    <w:left w:val="none" w:sz="0" w:space="0" w:color="auto"/>
                                                                    <w:bottom w:val="none" w:sz="0" w:space="0" w:color="auto"/>
                                                                    <w:right w:val="none" w:sz="0" w:space="0" w:color="auto"/>
                                                                  </w:divBdr>
                                                                  <w:divsChild>
                                                                    <w:div w:id="601184196">
                                                                      <w:marLeft w:val="0"/>
                                                                      <w:marRight w:val="0"/>
                                                                      <w:marTop w:val="0"/>
                                                                      <w:marBottom w:val="0"/>
                                                                      <w:divBdr>
                                                                        <w:top w:val="single" w:sz="6" w:space="7" w:color="E5E5E5"/>
                                                                        <w:left w:val="none" w:sz="0" w:space="0" w:color="auto"/>
                                                                        <w:bottom w:val="none" w:sz="0" w:space="0" w:color="auto"/>
                                                                        <w:right w:val="none" w:sz="0" w:space="0" w:color="auto"/>
                                                                      </w:divBdr>
                                                                    </w:div>
                                                                  </w:divsChild>
                                                                </w:div>
                                                                <w:div w:id="2139637481">
                                                                  <w:marLeft w:val="0"/>
                                                                  <w:marRight w:val="0"/>
                                                                  <w:marTop w:val="0"/>
                                                                  <w:marBottom w:val="0"/>
                                                                  <w:divBdr>
                                                                    <w:top w:val="none" w:sz="0" w:space="0" w:color="auto"/>
                                                                    <w:left w:val="none" w:sz="0" w:space="0" w:color="auto"/>
                                                                    <w:bottom w:val="none" w:sz="0" w:space="0" w:color="auto"/>
                                                                    <w:right w:val="none" w:sz="0" w:space="0" w:color="auto"/>
                                                                  </w:divBdr>
                                                                  <w:divsChild>
                                                                    <w:div w:id="1384014851">
                                                                      <w:marLeft w:val="0"/>
                                                                      <w:marRight w:val="0"/>
                                                                      <w:marTop w:val="0"/>
                                                                      <w:marBottom w:val="0"/>
                                                                      <w:divBdr>
                                                                        <w:top w:val="none" w:sz="0" w:space="0" w:color="auto"/>
                                                                        <w:left w:val="none" w:sz="0" w:space="0" w:color="auto"/>
                                                                        <w:bottom w:val="none" w:sz="0" w:space="0" w:color="auto"/>
                                                                        <w:right w:val="none" w:sz="0" w:space="0" w:color="auto"/>
                                                                      </w:divBdr>
                                                                      <w:divsChild>
                                                                        <w:div w:id="285547117">
                                                                          <w:marLeft w:val="0"/>
                                                                          <w:marRight w:val="0"/>
                                                                          <w:marTop w:val="0"/>
                                                                          <w:marBottom w:val="0"/>
                                                                          <w:divBdr>
                                                                            <w:top w:val="none" w:sz="0" w:space="0" w:color="auto"/>
                                                                            <w:left w:val="none" w:sz="0" w:space="0" w:color="auto"/>
                                                                            <w:bottom w:val="none" w:sz="0" w:space="0" w:color="auto"/>
                                                                            <w:right w:val="none" w:sz="0" w:space="0" w:color="auto"/>
                                                                          </w:divBdr>
                                                                          <w:divsChild>
                                                                            <w:div w:id="1378821097">
                                                                              <w:marLeft w:val="0"/>
                                                                              <w:marRight w:val="0"/>
                                                                              <w:marTop w:val="0"/>
                                                                              <w:marBottom w:val="0"/>
                                                                              <w:divBdr>
                                                                                <w:top w:val="none" w:sz="0" w:space="0" w:color="auto"/>
                                                                                <w:left w:val="none" w:sz="0" w:space="0" w:color="auto"/>
                                                                                <w:bottom w:val="none" w:sz="0" w:space="0" w:color="auto"/>
                                                                                <w:right w:val="none" w:sz="0" w:space="0" w:color="auto"/>
                                                                              </w:divBdr>
                                                                              <w:divsChild>
                                                                                <w:div w:id="448738730">
                                                                                  <w:marLeft w:val="0"/>
                                                                                  <w:marRight w:val="0"/>
                                                                                  <w:marTop w:val="0"/>
                                                                                  <w:marBottom w:val="300"/>
                                                                                  <w:divBdr>
                                                                                    <w:top w:val="none" w:sz="0" w:space="0" w:color="auto"/>
                                                                                    <w:left w:val="none" w:sz="0" w:space="0" w:color="auto"/>
                                                                                    <w:bottom w:val="none" w:sz="0" w:space="0" w:color="auto"/>
                                                                                    <w:right w:val="none" w:sz="0" w:space="0" w:color="auto"/>
                                                                                  </w:divBdr>
                                                                                  <w:divsChild>
                                                                                    <w:div w:id="2480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1369">
                                                                              <w:marLeft w:val="0"/>
                                                                              <w:marRight w:val="0"/>
                                                                              <w:marTop w:val="0"/>
                                                                              <w:marBottom w:val="0"/>
                                                                              <w:divBdr>
                                                                                <w:top w:val="none" w:sz="0" w:space="0" w:color="auto"/>
                                                                                <w:left w:val="none" w:sz="0" w:space="0" w:color="auto"/>
                                                                                <w:bottom w:val="none" w:sz="0" w:space="0" w:color="auto"/>
                                                                                <w:right w:val="none" w:sz="0" w:space="0" w:color="auto"/>
                                                                              </w:divBdr>
                                                                              <w:divsChild>
                                                                                <w:div w:id="837814686">
                                                                                  <w:marLeft w:val="0"/>
                                                                                  <w:marRight w:val="0"/>
                                                                                  <w:marTop w:val="0"/>
                                                                                  <w:marBottom w:val="0"/>
                                                                                  <w:divBdr>
                                                                                    <w:top w:val="none" w:sz="0" w:space="0" w:color="auto"/>
                                                                                    <w:left w:val="none" w:sz="0" w:space="0" w:color="auto"/>
                                                                                    <w:bottom w:val="none" w:sz="0" w:space="0" w:color="auto"/>
                                                                                    <w:right w:val="none" w:sz="0" w:space="0" w:color="auto"/>
                                                                                  </w:divBdr>
                                                                                  <w:divsChild>
                                                                                    <w:div w:id="1343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972412">
                                              <w:marLeft w:val="-300"/>
                                              <w:marRight w:val="-300"/>
                                              <w:marTop w:val="0"/>
                                              <w:marBottom w:val="0"/>
                                              <w:divBdr>
                                                <w:top w:val="none" w:sz="0" w:space="0" w:color="auto"/>
                                                <w:left w:val="none" w:sz="0" w:space="0" w:color="auto"/>
                                                <w:bottom w:val="none" w:sz="0" w:space="0" w:color="auto"/>
                                                <w:right w:val="none" w:sz="0" w:space="0" w:color="auto"/>
                                              </w:divBdr>
                                              <w:divsChild>
                                                <w:div w:id="1447384448">
                                                  <w:marLeft w:val="480"/>
                                                  <w:marRight w:val="0"/>
                                                  <w:marTop w:val="0"/>
                                                  <w:marBottom w:val="0"/>
                                                  <w:divBdr>
                                                    <w:top w:val="none" w:sz="0" w:space="0" w:color="auto"/>
                                                    <w:left w:val="none" w:sz="0" w:space="0" w:color="auto"/>
                                                    <w:bottom w:val="none" w:sz="0" w:space="0" w:color="auto"/>
                                                    <w:right w:val="none" w:sz="0" w:space="0" w:color="auto"/>
                                                  </w:divBdr>
                                                  <w:divsChild>
                                                    <w:div w:id="14051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96624">
                                      <w:marLeft w:val="0"/>
                                      <w:marRight w:val="0"/>
                                      <w:marTop w:val="0"/>
                                      <w:marBottom w:val="0"/>
                                      <w:divBdr>
                                        <w:top w:val="none" w:sz="0" w:space="0" w:color="auto"/>
                                        <w:left w:val="none" w:sz="0" w:space="0" w:color="auto"/>
                                        <w:bottom w:val="none" w:sz="0" w:space="0" w:color="auto"/>
                                        <w:right w:val="none" w:sz="0" w:space="0" w:color="auto"/>
                                      </w:divBdr>
                                      <w:divsChild>
                                        <w:div w:id="69889277">
                                          <w:marLeft w:val="0"/>
                                          <w:marRight w:val="0"/>
                                          <w:marTop w:val="0"/>
                                          <w:marBottom w:val="405"/>
                                          <w:divBdr>
                                            <w:top w:val="none" w:sz="0" w:space="0" w:color="auto"/>
                                            <w:left w:val="none" w:sz="0" w:space="0" w:color="auto"/>
                                            <w:bottom w:val="none" w:sz="0" w:space="0" w:color="auto"/>
                                            <w:right w:val="none" w:sz="0" w:space="0" w:color="auto"/>
                                          </w:divBdr>
                                          <w:divsChild>
                                            <w:div w:id="1163661507">
                                              <w:marLeft w:val="0"/>
                                              <w:marRight w:val="0"/>
                                              <w:marTop w:val="0"/>
                                              <w:marBottom w:val="0"/>
                                              <w:divBdr>
                                                <w:top w:val="none" w:sz="0" w:space="0" w:color="auto"/>
                                                <w:left w:val="none" w:sz="0" w:space="0" w:color="auto"/>
                                                <w:bottom w:val="none" w:sz="0" w:space="0" w:color="auto"/>
                                                <w:right w:val="none" w:sz="0" w:space="0" w:color="auto"/>
                                              </w:divBdr>
                                              <w:divsChild>
                                                <w:div w:id="286662676">
                                                  <w:marLeft w:val="0"/>
                                                  <w:marRight w:val="0"/>
                                                  <w:marTop w:val="30"/>
                                                  <w:marBottom w:val="0"/>
                                                  <w:divBdr>
                                                    <w:top w:val="none" w:sz="0" w:space="0" w:color="auto"/>
                                                    <w:left w:val="none" w:sz="0" w:space="0" w:color="auto"/>
                                                    <w:bottom w:val="none" w:sz="0" w:space="0" w:color="auto"/>
                                                    <w:right w:val="none" w:sz="0" w:space="0" w:color="auto"/>
                                                  </w:divBdr>
                                                  <w:divsChild>
                                                    <w:div w:id="427236668">
                                                      <w:marLeft w:val="0"/>
                                                      <w:marRight w:val="0"/>
                                                      <w:marTop w:val="0"/>
                                                      <w:marBottom w:val="0"/>
                                                      <w:divBdr>
                                                        <w:top w:val="none" w:sz="0" w:space="0" w:color="auto"/>
                                                        <w:left w:val="none" w:sz="0" w:space="0" w:color="auto"/>
                                                        <w:bottom w:val="none" w:sz="0" w:space="0" w:color="auto"/>
                                                        <w:right w:val="none" w:sz="0" w:space="0" w:color="auto"/>
                                                      </w:divBdr>
                                                      <w:divsChild>
                                                        <w:div w:id="1833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2103">
                                                  <w:marLeft w:val="0"/>
                                                  <w:marRight w:val="0"/>
                                                  <w:marTop w:val="0"/>
                                                  <w:marBottom w:val="0"/>
                                                  <w:divBdr>
                                                    <w:top w:val="none" w:sz="0" w:space="0" w:color="auto"/>
                                                    <w:left w:val="none" w:sz="0" w:space="0" w:color="auto"/>
                                                    <w:bottom w:val="none" w:sz="0" w:space="0" w:color="auto"/>
                                                    <w:right w:val="none" w:sz="0" w:space="0" w:color="auto"/>
                                                  </w:divBdr>
                                                </w:div>
                                                <w:div w:id="1206328772">
                                                  <w:marLeft w:val="0"/>
                                                  <w:marRight w:val="0"/>
                                                  <w:marTop w:val="30"/>
                                                  <w:marBottom w:val="0"/>
                                                  <w:divBdr>
                                                    <w:top w:val="none" w:sz="0" w:space="0" w:color="auto"/>
                                                    <w:left w:val="none" w:sz="0" w:space="0" w:color="auto"/>
                                                    <w:bottom w:val="none" w:sz="0" w:space="0" w:color="auto"/>
                                                    <w:right w:val="none" w:sz="0" w:space="0" w:color="auto"/>
                                                  </w:divBdr>
                                                  <w:divsChild>
                                                    <w:div w:id="1502819230">
                                                      <w:marLeft w:val="0"/>
                                                      <w:marRight w:val="0"/>
                                                      <w:marTop w:val="0"/>
                                                      <w:marBottom w:val="0"/>
                                                      <w:divBdr>
                                                        <w:top w:val="none" w:sz="0" w:space="0" w:color="auto"/>
                                                        <w:left w:val="none" w:sz="0" w:space="0" w:color="auto"/>
                                                        <w:bottom w:val="none" w:sz="0" w:space="0" w:color="auto"/>
                                                        <w:right w:val="none" w:sz="0" w:space="0" w:color="auto"/>
                                                      </w:divBdr>
                                                      <w:divsChild>
                                                        <w:div w:id="14116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3269">
                                                  <w:marLeft w:val="0"/>
                                                  <w:marRight w:val="0"/>
                                                  <w:marTop w:val="0"/>
                                                  <w:marBottom w:val="0"/>
                                                  <w:divBdr>
                                                    <w:top w:val="none" w:sz="0" w:space="0" w:color="auto"/>
                                                    <w:left w:val="none" w:sz="0" w:space="0" w:color="auto"/>
                                                    <w:bottom w:val="none" w:sz="0" w:space="0" w:color="auto"/>
                                                    <w:right w:val="none" w:sz="0" w:space="0" w:color="auto"/>
                                                  </w:divBdr>
                                                  <w:divsChild>
                                                    <w:div w:id="1037506890">
                                                      <w:marLeft w:val="0"/>
                                                      <w:marRight w:val="0"/>
                                                      <w:marTop w:val="0"/>
                                                      <w:marBottom w:val="0"/>
                                                      <w:divBdr>
                                                        <w:top w:val="none" w:sz="0" w:space="0" w:color="auto"/>
                                                        <w:left w:val="none" w:sz="0" w:space="0" w:color="auto"/>
                                                        <w:bottom w:val="none" w:sz="0" w:space="0" w:color="auto"/>
                                                        <w:right w:val="none" w:sz="0" w:space="0" w:color="auto"/>
                                                      </w:divBdr>
                                                      <w:divsChild>
                                                        <w:div w:id="140778836">
                                                          <w:marLeft w:val="0"/>
                                                          <w:marRight w:val="0"/>
                                                          <w:marTop w:val="0"/>
                                                          <w:marBottom w:val="0"/>
                                                          <w:divBdr>
                                                            <w:top w:val="none" w:sz="0" w:space="0" w:color="auto"/>
                                                            <w:left w:val="none" w:sz="0" w:space="0" w:color="auto"/>
                                                            <w:bottom w:val="none" w:sz="0" w:space="0" w:color="auto"/>
                                                            <w:right w:val="none" w:sz="0" w:space="0" w:color="auto"/>
                                                          </w:divBdr>
                                                          <w:divsChild>
                                                            <w:div w:id="1050883279">
                                                              <w:marLeft w:val="0"/>
                                                              <w:marRight w:val="0"/>
                                                              <w:marTop w:val="0"/>
                                                              <w:marBottom w:val="0"/>
                                                              <w:divBdr>
                                                                <w:top w:val="none" w:sz="0" w:space="0" w:color="auto"/>
                                                                <w:left w:val="none" w:sz="0" w:space="0" w:color="auto"/>
                                                                <w:bottom w:val="none" w:sz="0" w:space="0" w:color="auto"/>
                                                                <w:right w:val="none" w:sz="0" w:space="0" w:color="auto"/>
                                                              </w:divBdr>
                                                            </w:div>
                                                          </w:divsChild>
                                                        </w:div>
                                                        <w:div w:id="547834860">
                                                          <w:marLeft w:val="0"/>
                                                          <w:marRight w:val="0"/>
                                                          <w:marTop w:val="0"/>
                                                          <w:marBottom w:val="0"/>
                                                          <w:divBdr>
                                                            <w:top w:val="none" w:sz="0" w:space="0" w:color="auto"/>
                                                            <w:left w:val="none" w:sz="0" w:space="0" w:color="auto"/>
                                                            <w:bottom w:val="none" w:sz="0" w:space="0" w:color="auto"/>
                                                            <w:right w:val="none" w:sz="0" w:space="0" w:color="auto"/>
                                                          </w:divBdr>
                                                          <w:divsChild>
                                                            <w:div w:id="734742841">
                                                              <w:marLeft w:val="45"/>
                                                              <w:marRight w:val="45"/>
                                                              <w:marTop w:val="15"/>
                                                              <w:marBottom w:val="0"/>
                                                              <w:divBdr>
                                                                <w:top w:val="none" w:sz="0" w:space="0" w:color="auto"/>
                                                                <w:left w:val="none" w:sz="0" w:space="0" w:color="auto"/>
                                                                <w:bottom w:val="none" w:sz="0" w:space="0" w:color="auto"/>
                                                                <w:right w:val="none" w:sz="0" w:space="0" w:color="auto"/>
                                                              </w:divBdr>
                                                              <w:divsChild>
                                                                <w:div w:id="767702628">
                                                                  <w:marLeft w:val="0"/>
                                                                  <w:marRight w:val="0"/>
                                                                  <w:marTop w:val="0"/>
                                                                  <w:marBottom w:val="0"/>
                                                                  <w:divBdr>
                                                                    <w:top w:val="none" w:sz="0" w:space="0" w:color="auto"/>
                                                                    <w:left w:val="none" w:sz="0" w:space="0" w:color="auto"/>
                                                                    <w:bottom w:val="none" w:sz="0" w:space="0" w:color="auto"/>
                                                                    <w:right w:val="none" w:sz="0" w:space="0" w:color="auto"/>
                                                                  </w:divBdr>
                                                                </w:div>
                                                              </w:divsChild>
                                                            </w:div>
                                                            <w:div w:id="158873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778531">
                                      <w:marLeft w:val="0"/>
                                      <w:marRight w:val="0"/>
                                      <w:marTop w:val="0"/>
                                      <w:marBottom w:val="0"/>
                                      <w:divBdr>
                                        <w:top w:val="none" w:sz="0" w:space="0" w:color="auto"/>
                                        <w:left w:val="none" w:sz="0" w:space="0" w:color="auto"/>
                                        <w:bottom w:val="none" w:sz="0" w:space="0" w:color="auto"/>
                                        <w:right w:val="none" w:sz="0" w:space="0" w:color="auto"/>
                                      </w:divBdr>
                                      <w:divsChild>
                                        <w:div w:id="2051026789">
                                          <w:marLeft w:val="0"/>
                                          <w:marRight w:val="0"/>
                                          <w:marTop w:val="0"/>
                                          <w:marBottom w:val="0"/>
                                          <w:divBdr>
                                            <w:top w:val="none" w:sz="0" w:space="0" w:color="auto"/>
                                            <w:left w:val="none" w:sz="0" w:space="0" w:color="auto"/>
                                            <w:bottom w:val="none" w:sz="0" w:space="0" w:color="auto"/>
                                            <w:right w:val="none" w:sz="0" w:space="0" w:color="auto"/>
                                          </w:divBdr>
                                          <w:divsChild>
                                            <w:div w:id="237327725">
                                              <w:marLeft w:val="0"/>
                                              <w:marRight w:val="0"/>
                                              <w:marTop w:val="0"/>
                                              <w:marBottom w:val="405"/>
                                              <w:divBdr>
                                                <w:top w:val="none" w:sz="0" w:space="0" w:color="auto"/>
                                                <w:left w:val="none" w:sz="0" w:space="0" w:color="auto"/>
                                                <w:bottom w:val="none" w:sz="0" w:space="0" w:color="auto"/>
                                                <w:right w:val="none" w:sz="0" w:space="0" w:color="auto"/>
                                              </w:divBdr>
                                              <w:divsChild>
                                                <w:div w:id="1216890788">
                                                  <w:marLeft w:val="0"/>
                                                  <w:marRight w:val="0"/>
                                                  <w:marTop w:val="0"/>
                                                  <w:marBottom w:val="0"/>
                                                  <w:divBdr>
                                                    <w:top w:val="none" w:sz="0" w:space="0" w:color="auto"/>
                                                    <w:left w:val="none" w:sz="0" w:space="0" w:color="auto"/>
                                                    <w:bottom w:val="none" w:sz="0" w:space="0" w:color="auto"/>
                                                    <w:right w:val="none" w:sz="0" w:space="0" w:color="auto"/>
                                                  </w:divBdr>
                                                  <w:divsChild>
                                                    <w:div w:id="748577931">
                                                      <w:marLeft w:val="0"/>
                                                      <w:marRight w:val="0"/>
                                                      <w:marTop w:val="0"/>
                                                      <w:marBottom w:val="0"/>
                                                      <w:divBdr>
                                                        <w:top w:val="none" w:sz="0" w:space="0" w:color="auto"/>
                                                        <w:left w:val="none" w:sz="0" w:space="0" w:color="auto"/>
                                                        <w:bottom w:val="none" w:sz="0" w:space="0" w:color="auto"/>
                                                        <w:right w:val="none" w:sz="0" w:space="0" w:color="auto"/>
                                                      </w:divBdr>
                                                      <w:divsChild>
                                                        <w:div w:id="281376585">
                                                          <w:marLeft w:val="0"/>
                                                          <w:marRight w:val="0"/>
                                                          <w:marTop w:val="0"/>
                                                          <w:marBottom w:val="0"/>
                                                          <w:divBdr>
                                                            <w:top w:val="none" w:sz="0" w:space="0" w:color="auto"/>
                                                            <w:left w:val="none" w:sz="0" w:space="0" w:color="auto"/>
                                                            <w:bottom w:val="none" w:sz="0" w:space="0" w:color="auto"/>
                                                            <w:right w:val="none" w:sz="0" w:space="0" w:color="auto"/>
                                                          </w:divBdr>
                                                          <w:divsChild>
                                                            <w:div w:id="156382766">
                                                              <w:marLeft w:val="0"/>
                                                              <w:marRight w:val="0"/>
                                                              <w:marTop w:val="0"/>
                                                              <w:marBottom w:val="0"/>
                                                              <w:divBdr>
                                                                <w:top w:val="none" w:sz="0" w:space="0" w:color="auto"/>
                                                                <w:left w:val="none" w:sz="0" w:space="0" w:color="auto"/>
                                                                <w:bottom w:val="none" w:sz="0" w:space="0" w:color="auto"/>
                                                                <w:right w:val="none" w:sz="0" w:space="0" w:color="auto"/>
                                                              </w:divBdr>
                                                            </w:div>
                                                            <w:div w:id="1921939391">
                                                              <w:marLeft w:val="45"/>
                                                              <w:marRight w:val="45"/>
                                                              <w:marTop w:val="15"/>
                                                              <w:marBottom w:val="0"/>
                                                              <w:divBdr>
                                                                <w:top w:val="none" w:sz="0" w:space="0" w:color="auto"/>
                                                                <w:left w:val="none" w:sz="0" w:space="0" w:color="auto"/>
                                                                <w:bottom w:val="none" w:sz="0" w:space="0" w:color="auto"/>
                                                                <w:right w:val="none" w:sz="0" w:space="0" w:color="auto"/>
                                                              </w:divBdr>
                                                              <w:divsChild>
                                                                <w:div w:id="8719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5380">
                                                          <w:marLeft w:val="0"/>
                                                          <w:marRight w:val="0"/>
                                                          <w:marTop w:val="0"/>
                                                          <w:marBottom w:val="0"/>
                                                          <w:divBdr>
                                                            <w:top w:val="none" w:sz="0" w:space="0" w:color="auto"/>
                                                            <w:left w:val="none" w:sz="0" w:space="0" w:color="auto"/>
                                                            <w:bottom w:val="none" w:sz="0" w:space="0" w:color="auto"/>
                                                            <w:right w:val="none" w:sz="0" w:space="0" w:color="auto"/>
                                                          </w:divBdr>
                                                          <w:divsChild>
                                                            <w:div w:id="772241101">
                                                              <w:marLeft w:val="0"/>
                                                              <w:marRight w:val="0"/>
                                                              <w:marTop w:val="0"/>
                                                              <w:marBottom w:val="0"/>
                                                              <w:divBdr>
                                                                <w:top w:val="none" w:sz="0" w:space="0" w:color="auto"/>
                                                                <w:left w:val="none" w:sz="0" w:space="0" w:color="auto"/>
                                                                <w:bottom w:val="none" w:sz="0" w:space="0" w:color="auto"/>
                                                                <w:right w:val="none" w:sz="0" w:space="0" w:color="auto"/>
                                                              </w:divBdr>
                                                              <w:divsChild>
                                                                <w:div w:id="15211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80225">
                                              <w:marLeft w:val="0"/>
                                              <w:marRight w:val="0"/>
                                              <w:marTop w:val="0"/>
                                              <w:marBottom w:val="420"/>
                                              <w:divBdr>
                                                <w:top w:val="none" w:sz="0" w:space="0" w:color="auto"/>
                                                <w:left w:val="none" w:sz="0" w:space="0" w:color="auto"/>
                                                <w:bottom w:val="none" w:sz="0" w:space="0" w:color="auto"/>
                                                <w:right w:val="none" w:sz="0" w:space="0" w:color="auto"/>
                                              </w:divBdr>
                                              <w:divsChild>
                                                <w:div w:id="448017245">
                                                  <w:marLeft w:val="0"/>
                                                  <w:marRight w:val="0"/>
                                                  <w:marTop w:val="0"/>
                                                  <w:marBottom w:val="0"/>
                                                  <w:divBdr>
                                                    <w:top w:val="none" w:sz="0" w:space="0" w:color="auto"/>
                                                    <w:left w:val="none" w:sz="0" w:space="0" w:color="auto"/>
                                                    <w:bottom w:val="none" w:sz="0" w:space="0" w:color="auto"/>
                                                    <w:right w:val="none" w:sz="0" w:space="0" w:color="auto"/>
                                                  </w:divBdr>
                                                  <w:divsChild>
                                                    <w:div w:id="1016035230">
                                                      <w:marLeft w:val="0"/>
                                                      <w:marRight w:val="0"/>
                                                      <w:marTop w:val="0"/>
                                                      <w:marBottom w:val="0"/>
                                                      <w:divBdr>
                                                        <w:top w:val="none" w:sz="0" w:space="0" w:color="auto"/>
                                                        <w:left w:val="none" w:sz="0" w:space="0" w:color="auto"/>
                                                        <w:bottom w:val="none" w:sz="0" w:space="0" w:color="auto"/>
                                                        <w:right w:val="none" w:sz="0" w:space="0" w:color="auto"/>
                                                      </w:divBdr>
                                                      <w:divsChild>
                                                        <w:div w:id="566035815">
                                                          <w:marLeft w:val="0"/>
                                                          <w:marRight w:val="0"/>
                                                          <w:marTop w:val="0"/>
                                                          <w:marBottom w:val="0"/>
                                                          <w:divBdr>
                                                            <w:top w:val="none" w:sz="0" w:space="0" w:color="auto"/>
                                                            <w:left w:val="none" w:sz="0" w:space="0" w:color="auto"/>
                                                            <w:bottom w:val="none" w:sz="0" w:space="0" w:color="auto"/>
                                                            <w:right w:val="none" w:sz="0" w:space="0" w:color="auto"/>
                                                          </w:divBdr>
                                                          <w:divsChild>
                                                            <w:div w:id="1501892169">
                                                              <w:marLeft w:val="0"/>
                                                              <w:marRight w:val="0"/>
                                                              <w:marTop w:val="0"/>
                                                              <w:marBottom w:val="0"/>
                                                              <w:divBdr>
                                                                <w:top w:val="none" w:sz="0" w:space="0" w:color="auto"/>
                                                                <w:left w:val="none" w:sz="0" w:space="0" w:color="auto"/>
                                                                <w:bottom w:val="none" w:sz="0" w:space="0" w:color="auto"/>
                                                                <w:right w:val="none" w:sz="0" w:space="0" w:color="auto"/>
                                                              </w:divBdr>
                                                              <w:divsChild>
                                                                <w:div w:id="1296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4482">
                                                          <w:marLeft w:val="0"/>
                                                          <w:marRight w:val="0"/>
                                                          <w:marTop w:val="0"/>
                                                          <w:marBottom w:val="0"/>
                                                          <w:divBdr>
                                                            <w:top w:val="none" w:sz="0" w:space="0" w:color="auto"/>
                                                            <w:left w:val="none" w:sz="0" w:space="0" w:color="auto"/>
                                                            <w:bottom w:val="none" w:sz="0" w:space="0" w:color="auto"/>
                                                            <w:right w:val="none" w:sz="0" w:space="0" w:color="auto"/>
                                                          </w:divBdr>
                                                          <w:divsChild>
                                                            <w:div w:id="386149318">
                                                              <w:marLeft w:val="0"/>
                                                              <w:marRight w:val="0"/>
                                                              <w:marTop w:val="0"/>
                                                              <w:marBottom w:val="0"/>
                                                              <w:divBdr>
                                                                <w:top w:val="none" w:sz="0" w:space="0" w:color="auto"/>
                                                                <w:left w:val="none" w:sz="0" w:space="0" w:color="auto"/>
                                                                <w:bottom w:val="none" w:sz="0" w:space="0" w:color="auto"/>
                                                                <w:right w:val="none" w:sz="0" w:space="0" w:color="auto"/>
                                                              </w:divBdr>
                                                            </w:div>
                                                            <w:div w:id="828060695">
                                                              <w:marLeft w:val="45"/>
                                                              <w:marRight w:val="45"/>
                                                              <w:marTop w:val="15"/>
                                                              <w:marBottom w:val="0"/>
                                                              <w:divBdr>
                                                                <w:top w:val="none" w:sz="0" w:space="0" w:color="auto"/>
                                                                <w:left w:val="none" w:sz="0" w:space="0" w:color="auto"/>
                                                                <w:bottom w:val="none" w:sz="0" w:space="0" w:color="auto"/>
                                                                <w:right w:val="none" w:sz="0" w:space="0" w:color="auto"/>
                                                              </w:divBdr>
                                                              <w:divsChild>
                                                                <w:div w:id="401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133529">
                                              <w:marLeft w:val="0"/>
                                              <w:marRight w:val="0"/>
                                              <w:marTop w:val="0"/>
                                              <w:marBottom w:val="405"/>
                                              <w:divBdr>
                                                <w:top w:val="none" w:sz="0" w:space="0" w:color="auto"/>
                                                <w:left w:val="none" w:sz="0" w:space="0" w:color="auto"/>
                                                <w:bottom w:val="none" w:sz="0" w:space="0" w:color="auto"/>
                                                <w:right w:val="none" w:sz="0" w:space="0" w:color="auto"/>
                                              </w:divBdr>
                                              <w:divsChild>
                                                <w:div w:id="309748040">
                                                  <w:marLeft w:val="0"/>
                                                  <w:marRight w:val="0"/>
                                                  <w:marTop w:val="0"/>
                                                  <w:marBottom w:val="0"/>
                                                  <w:divBdr>
                                                    <w:top w:val="none" w:sz="0" w:space="0" w:color="auto"/>
                                                    <w:left w:val="none" w:sz="0" w:space="0" w:color="auto"/>
                                                    <w:bottom w:val="none" w:sz="0" w:space="0" w:color="auto"/>
                                                    <w:right w:val="none" w:sz="0" w:space="0" w:color="auto"/>
                                                  </w:divBdr>
                                                  <w:divsChild>
                                                    <w:div w:id="1567956985">
                                                      <w:marLeft w:val="0"/>
                                                      <w:marRight w:val="0"/>
                                                      <w:marTop w:val="0"/>
                                                      <w:marBottom w:val="0"/>
                                                      <w:divBdr>
                                                        <w:top w:val="none" w:sz="0" w:space="0" w:color="auto"/>
                                                        <w:left w:val="none" w:sz="0" w:space="0" w:color="auto"/>
                                                        <w:bottom w:val="none" w:sz="0" w:space="0" w:color="auto"/>
                                                        <w:right w:val="none" w:sz="0" w:space="0" w:color="auto"/>
                                                      </w:divBdr>
                                                      <w:divsChild>
                                                        <w:div w:id="1511332478">
                                                          <w:marLeft w:val="0"/>
                                                          <w:marRight w:val="0"/>
                                                          <w:marTop w:val="0"/>
                                                          <w:marBottom w:val="0"/>
                                                          <w:divBdr>
                                                            <w:top w:val="none" w:sz="0" w:space="0" w:color="auto"/>
                                                            <w:left w:val="none" w:sz="0" w:space="0" w:color="auto"/>
                                                            <w:bottom w:val="none" w:sz="0" w:space="0" w:color="auto"/>
                                                            <w:right w:val="none" w:sz="0" w:space="0" w:color="auto"/>
                                                          </w:divBdr>
                                                          <w:divsChild>
                                                            <w:div w:id="1379283198">
                                                              <w:marLeft w:val="0"/>
                                                              <w:marRight w:val="0"/>
                                                              <w:marTop w:val="0"/>
                                                              <w:marBottom w:val="0"/>
                                                              <w:divBdr>
                                                                <w:top w:val="none" w:sz="0" w:space="0" w:color="auto"/>
                                                                <w:left w:val="none" w:sz="0" w:space="0" w:color="auto"/>
                                                                <w:bottom w:val="none" w:sz="0" w:space="0" w:color="auto"/>
                                                                <w:right w:val="none" w:sz="0" w:space="0" w:color="auto"/>
                                                              </w:divBdr>
                                                            </w:div>
                                                            <w:div w:id="1766995537">
                                                              <w:marLeft w:val="45"/>
                                                              <w:marRight w:val="45"/>
                                                              <w:marTop w:val="15"/>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4715">
                                                          <w:marLeft w:val="0"/>
                                                          <w:marRight w:val="0"/>
                                                          <w:marTop w:val="0"/>
                                                          <w:marBottom w:val="0"/>
                                                          <w:divBdr>
                                                            <w:top w:val="none" w:sz="0" w:space="0" w:color="auto"/>
                                                            <w:left w:val="none" w:sz="0" w:space="0" w:color="auto"/>
                                                            <w:bottom w:val="none" w:sz="0" w:space="0" w:color="auto"/>
                                                            <w:right w:val="none" w:sz="0" w:space="0" w:color="auto"/>
                                                          </w:divBdr>
                                                          <w:divsChild>
                                                            <w:div w:id="18475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35620">
                                              <w:marLeft w:val="0"/>
                                              <w:marRight w:val="0"/>
                                              <w:marTop w:val="0"/>
                                              <w:marBottom w:val="405"/>
                                              <w:divBdr>
                                                <w:top w:val="none" w:sz="0" w:space="0" w:color="auto"/>
                                                <w:left w:val="none" w:sz="0" w:space="0" w:color="auto"/>
                                                <w:bottom w:val="none" w:sz="0" w:space="0" w:color="auto"/>
                                                <w:right w:val="none" w:sz="0" w:space="0" w:color="auto"/>
                                              </w:divBdr>
                                              <w:divsChild>
                                                <w:div w:id="810515186">
                                                  <w:marLeft w:val="0"/>
                                                  <w:marRight w:val="0"/>
                                                  <w:marTop w:val="0"/>
                                                  <w:marBottom w:val="0"/>
                                                  <w:divBdr>
                                                    <w:top w:val="none" w:sz="0" w:space="0" w:color="auto"/>
                                                    <w:left w:val="none" w:sz="0" w:space="0" w:color="auto"/>
                                                    <w:bottom w:val="none" w:sz="0" w:space="0" w:color="auto"/>
                                                    <w:right w:val="none" w:sz="0" w:space="0" w:color="auto"/>
                                                  </w:divBdr>
                                                  <w:divsChild>
                                                    <w:div w:id="1490516782">
                                                      <w:marLeft w:val="0"/>
                                                      <w:marRight w:val="0"/>
                                                      <w:marTop w:val="0"/>
                                                      <w:marBottom w:val="0"/>
                                                      <w:divBdr>
                                                        <w:top w:val="none" w:sz="0" w:space="0" w:color="auto"/>
                                                        <w:left w:val="none" w:sz="0" w:space="0" w:color="auto"/>
                                                        <w:bottom w:val="none" w:sz="0" w:space="0" w:color="auto"/>
                                                        <w:right w:val="none" w:sz="0" w:space="0" w:color="auto"/>
                                                      </w:divBdr>
                                                      <w:divsChild>
                                                        <w:div w:id="283006103">
                                                          <w:marLeft w:val="0"/>
                                                          <w:marRight w:val="0"/>
                                                          <w:marTop w:val="0"/>
                                                          <w:marBottom w:val="0"/>
                                                          <w:divBdr>
                                                            <w:top w:val="none" w:sz="0" w:space="0" w:color="auto"/>
                                                            <w:left w:val="none" w:sz="0" w:space="0" w:color="auto"/>
                                                            <w:bottom w:val="none" w:sz="0" w:space="0" w:color="auto"/>
                                                            <w:right w:val="none" w:sz="0" w:space="0" w:color="auto"/>
                                                          </w:divBdr>
                                                          <w:divsChild>
                                                            <w:div w:id="1342656865">
                                                              <w:marLeft w:val="0"/>
                                                              <w:marRight w:val="0"/>
                                                              <w:marTop w:val="0"/>
                                                              <w:marBottom w:val="0"/>
                                                              <w:divBdr>
                                                                <w:top w:val="none" w:sz="0" w:space="0" w:color="auto"/>
                                                                <w:left w:val="none" w:sz="0" w:space="0" w:color="auto"/>
                                                                <w:bottom w:val="none" w:sz="0" w:space="0" w:color="auto"/>
                                                                <w:right w:val="none" w:sz="0" w:space="0" w:color="auto"/>
                                                              </w:divBdr>
                                                            </w:div>
                                                          </w:divsChild>
                                                        </w:div>
                                                        <w:div w:id="1719158367">
                                                          <w:marLeft w:val="0"/>
                                                          <w:marRight w:val="0"/>
                                                          <w:marTop w:val="0"/>
                                                          <w:marBottom w:val="0"/>
                                                          <w:divBdr>
                                                            <w:top w:val="none" w:sz="0" w:space="0" w:color="auto"/>
                                                            <w:left w:val="none" w:sz="0" w:space="0" w:color="auto"/>
                                                            <w:bottom w:val="none" w:sz="0" w:space="0" w:color="auto"/>
                                                            <w:right w:val="none" w:sz="0" w:space="0" w:color="auto"/>
                                                          </w:divBdr>
                                                          <w:divsChild>
                                                            <w:div w:id="31225290">
                                                              <w:marLeft w:val="0"/>
                                                              <w:marRight w:val="0"/>
                                                              <w:marTop w:val="0"/>
                                                              <w:marBottom w:val="0"/>
                                                              <w:divBdr>
                                                                <w:top w:val="none" w:sz="0" w:space="0" w:color="auto"/>
                                                                <w:left w:val="none" w:sz="0" w:space="0" w:color="auto"/>
                                                                <w:bottom w:val="none" w:sz="0" w:space="0" w:color="auto"/>
                                                                <w:right w:val="none" w:sz="0" w:space="0" w:color="auto"/>
                                                              </w:divBdr>
                                                              <w:divsChild>
                                                                <w:div w:id="633370732">
                                                                  <w:marLeft w:val="0"/>
                                                                  <w:marRight w:val="0"/>
                                                                  <w:marTop w:val="0"/>
                                                                  <w:marBottom w:val="0"/>
                                                                  <w:divBdr>
                                                                    <w:top w:val="none" w:sz="0" w:space="0" w:color="auto"/>
                                                                    <w:left w:val="none" w:sz="0" w:space="0" w:color="auto"/>
                                                                    <w:bottom w:val="none" w:sz="0" w:space="0" w:color="auto"/>
                                                                    <w:right w:val="none" w:sz="0" w:space="0" w:color="auto"/>
                                                                  </w:divBdr>
                                                                </w:div>
                                                                <w:div w:id="11432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262825">
                                              <w:marLeft w:val="0"/>
                                              <w:marRight w:val="0"/>
                                              <w:marTop w:val="0"/>
                                              <w:marBottom w:val="405"/>
                                              <w:divBdr>
                                                <w:top w:val="none" w:sz="0" w:space="0" w:color="auto"/>
                                                <w:left w:val="none" w:sz="0" w:space="0" w:color="auto"/>
                                                <w:bottom w:val="none" w:sz="0" w:space="0" w:color="auto"/>
                                                <w:right w:val="none" w:sz="0" w:space="0" w:color="auto"/>
                                              </w:divBdr>
                                              <w:divsChild>
                                                <w:div w:id="1268733089">
                                                  <w:marLeft w:val="0"/>
                                                  <w:marRight w:val="0"/>
                                                  <w:marTop w:val="0"/>
                                                  <w:marBottom w:val="0"/>
                                                  <w:divBdr>
                                                    <w:top w:val="none" w:sz="0" w:space="0" w:color="auto"/>
                                                    <w:left w:val="none" w:sz="0" w:space="0" w:color="auto"/>
                                                    <w:bottom w:val="none" w:sz="0" w:space="0" w:color="auto"/>
                                                    <w:right w:val="none" w:sz="0" w:space="0" w:color="auto"/>
                                                  </w:divBdr>
                                                  <w:divsChild>
                                                    <w:div w:id="709695358">
                                                      <w:marLeft w:val="0"/>
                                                      <w:marRight w:val="0"/>
                                                      <w:marTop w:val="0"/>
                                                      <w:marBottom w:val="0"/>
                                                      <w:divBdr>
                                                        <w:top w:val="none" w:sz="0" w:space="0" w:color="auto"/>
                                                        <w:left w:val="none" w:sz="0" w:space="0" w:color="auto"/>
                                                        <w:bottom w:val="none" w:sz="0" w:space="0" w:color="auto"/>
                                                        <w:right w:val="none" w:sz="0" w:space="0" w:color="auto"/>
                                                      </w:divBdr>
                                                      <w:divsChild>
                                                        <w:div w:id="467212611">
                                                          <w:marLeft w:val="0"/>
                                                          <w:marRight w:val="0"/>
                                                          <w:marTop w:val="0"/>
                                                          <w:marBottom w:val="0"/>
                                                          <w:divBdr>
                                                            <w:top w:val="none" w:sz="0" w:space="0" w:color="auto"/>
                                                            <w:left w:val="none" w:sz="0" w:space="0" w:color="auto"/>
                                                            <w:bottom w:val="none" w:sz="0" w:space="0" w:color="auto"/>
                                                            <w:right w:val="none" w:sz="0" w:space="0" w:color="auto"/>
                                                          </w:divBdr>
                                                          <w:divsChild>
                                                            <w:div w:id="1909685070">
                                                              <w:marLeft w:val="0"/>
                                                              <w:marRight w:val="0"/>
                                                              <w:marTop w:val="0"/>
                                                              <w:marBottom w:val="0"/>
                                                              <w:divBdr>
                                                                <w:top w:val="none" w:sz="0" w:space="0" w:color="auto"/>
                                                                <w:left w:val="none" w:sz="0" w:space="0" w:color="auto"/>
                                                                <w:bottom w:val="none" w:sz="0" w:space="0" w:color="auto"/>
                                                                <w:right w:val="none" w:sz="0" w:space="0" w:color="auto"/>
                                                              </w:divBdr>
                                                            </w:div>
                                                          </w:divsChild>
                                                        </w:div>
                                                        <w:div w:id="1519809454">
                                                          <w:marLeft w:val="0"/>
                                                          <w:marRight w:val="0"/>
                                                          <w:marTop w:val="0"/>
                                                          <w:marBottom w:val="0"/>
                                                          <w:divBdr>
                                                            <w:top w:val="none" w:sz="0" w:space="0" w:color="auto"/>
                                                            <w:left w:val="none" w:sz="0" w:space="0" w:color="auto"/>
                                                            <w:bottom w:val="none" w:sz="0" w:space="0" w:color="auto"/>
                                                            <w:right w:val="none" w:sz="0" w:space="0" w:color="auto"/>
                                                          </w:divBdr>
                                                          <w:divsChild>
                                                            <w:div w:id="1872760999">
                                                              <w:marLeft w:val="0"/>
                                                              <w:marRight w:val="0"/>
                                                              <w:marTop w:val="0"/>
                                                              <w:marBottom w:val="0"/>
                                                              <w:divBdr>
                                                                <w:top w:val="none" w:sz="0" w:space="0" w:color="auto"/>
                                                                <w:left w:val="none" w:sz="0" w:space="0" w:color="auto"/>
                                                                <w:bottom w:val="none" w:sz="0" w:space="0" w:color="auto"/>
                                                                <w:right w:val="none" w:sz="0" w:space="0" w:color="auto"/>
                                                              </w:divBdr>
                                                            </w:div>
                                                            <w:div w:id="2010057140">
                                                              <w:marLeft w:val="45"/>
                                                              <w:marRight w:val="45"/>
                                                              <w:marTop w:val="15"/>
                                                              <w:marBottom w:val="0"/>
                                                              <w:divBdr>
                                                                <w:top w:val="none" w:sz="0" w:space="0" w:color="auto"/>
                                                                <w:left w:val="none" w:sz="0" w:space="0" w:color="auto"/>
                                                                <w:bottom w:val="none" w:sz="0" w:space="0" w:color="auto"/>
                                                                <w:right w:val="none" w:sz="0" w:space="0" w:color="auto"/>
                                                              </w:divBdr>
                                                              <w:divsChild>
                                                                <w:div w:id="11280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162908">
                                              <w:marLeft w:val="0"/>
                                              <w:marRight w:val="0"/>
                                              <w:marTop w:val="0"/>
                                              <w:marBottom w:val="405"/>
                                              <w:divBdr>
                                                <w:top w:val="none" w:sz="0" w:space="0" w:color="auto"/>
                                                <w:left w:val="none" w:sz="0" w:space="0" w:color="auto"/>
                                                <w:bottom w:val="none" w:sz="0" w:space="0" w:color="auto"/>
                                                <w:right w:val="none" w:sz="0" w:space="0" w:color="auto"/>
                                              </w:divBdr>
                                              <w:divsChild>
                                                <w:div w:id="275601490">
                                                  <w:marLeft w:val="0"/>
                                                  <w:marRight w:val="0"/>
                                                  <w:marTop w:val="0"/>
                                                  <w:marBottom w:val="0"/>
                                                  <w:divBdr>
                                                    <w:top w:val="none" w:sz="0" w:space="0" w:color="auto"/>
                                                    <w:left w:val="none" w:sz="0" w:space="0" w:color="auto"/>
                                                    <w:bottom w:val="none" w:sz="0" w:space="0" w:color="auto"/>
                                                    <w:right w:val="none" w:sz="0" w:space="0" w:color="auto"/>
                                                  </w:divBdr>
                                                  <w:divsChild>
                                                    <w:div w:id="1524514060">
                                                      <w:marLeft w:val="0"/>
                                                      <w:marRight w:val="0"/>
                                                      <w:marTop w:val="0"/>
                                                      <w:marBottom w:val="0"/>
                                                      <w:divBdr>
                                                        <w:top w:val="none" w:sz="0" w:space="0" w:color="auto"/>
                                                        <w:left w:val="none" w:sz="0" w:space="0" w:color="auto"/>
                                                        <w:bottom w:val="none" w:sz="0" w:space="0" w:color="auto"/>
                                                        <w:right w:val="none" w:sz="0" w:space="0" w:color="auto"/>
                                                      </w:divBdr>
                                                      <w:divsChild>
                                                        <w:div w:id="1186601304">
                                                          <w:marLeft w:val="0"/>
                                                          <w:marRight w:val="0"/>
                                                          <w:marTop w:val="0"/>
                                                          <w:marBottom w:val="0"/>
                                                          <w:divBdr>
                                                            <w:top w:val="none" w:sz="0" w:space="0" w:color="auto"/>
                                                            <w:left w:val="none" w:sz="0" w:space="0" w:color="auto"/>
                                                            <w:bottom w:val="none" w:sz="0" w:space="0" w:color="auto"/>
                                                            <w:right w:val="none" w:sz="0" w:space="0" w:color="auto"/>
                                                          </w:divBdr>
                                                          <w:divsChild>
                                                            <w:div w:id="2045060671">
                                                              <w:marLeft w:val="0"/>
                                                              <w:marRight w:val="0"/>
                                                              <w:marTop w:val="0"/>
                                                              <w:marBottom w:val="0"/>
                                                              <w:divBdr>
                                                                <w:top w:val="none" w:sz="0" w:space="0" w:color="auto"/>
                                                                <w:left w:val="none" w:sz="0" w:space="0" w:color="auto"/>
                                                                <w:bottom w:val="none" w:sz="0" w:space="0" w:color="auto"/>
                                                                <w:right w:val="none" w:sz="0" w:space="0" w:color="auto"/>
                                                              </w:divBdr>
                                                              <w:divsChild>
                                                                <w:div w:id="1957984478">
                                                                  <w:marLeft w:val="0"/>
                                                                  <w:marRight w:val="0"/>
                                                                  <w:marTop w:val="75"/>
                                                                  <w:marBottom w:val="75"/>
                                                                  <w:divBdr>
                                                                    <w:top w:val="none" w:sz="0" w:space="0" w:color="auto"/>
                                                                    <w:left w:val="none" w:sz="0" w:space="0" w:color="auto"/>
                                                                    <w:bottom w:val="none" w:sz="0" w:space="0" w:color="auto"/>
                                                                    <w:right w:val="none" w:sz="0" w:space="0" w:color="auto"/>
                                                                  </w:divBdr>
                                                                  <w:divsChild>
                                                                    <w:div w:id="883248353">
                                                                      <w:marLeft w:val="0"/>
                                                                      <w:marRight w:val="0"/>
                                                                      <w:marTop w:val="0"/>
                                                                      <w:marBottom w:val="0"/>
                                                                      <w:divBdr>
                                                                        <w:top w:val="none" w:sz="0" w:space="0" w:color="auto"/>
                                                                        <w:left w:val="none" w:sz="0" w:space="0" w:color="auto"/>
                                                                        <w:bottom w:val="none" w:sz="0" w:space="0" w:color="auto"/>
                                                                        <w:right w:val="none" w:sz="0" w:space="0" w:color="auto"/>
                                                                      </w:divBdr>
                                                                      <w:divsChild>
                                                                        <w:div w:id="482351164">
                                                                          <w:marLeft w:val="0"/>
                                                                          <w:marRight w:val="0"/>
                                                                          <w:marTop w:val="0"/>
                                                                          <w:marBottom w:val="0"/>
                                                                          <w:divBdr>
                                                                            <w:top w:val="none" w:sz="0" w:space="0" w:color="auto"/>
                                                                            <w:left w:val="none" w:sz="0" w:space="0" w:color="auto"/>
                                                                            <w:bottom w:val="none" w:sz="0" w:space="0" w:color="auto"/>
                                                                            <w:right w:val="none" w:sz="0" w:space="0" w:color="auto"/>
                                                                          </w:divBdr>
                                                                        </w:div>
                                                                      </w:divsChild>
                                                                    </w:div>
                                                                    <w:div w:id="2084060432">
                                                                      <w:marLeft w:val="0"/>
                                                                      <w:marRight w:val="0"/>
                                                                      <w:marTop w:val="0"/>
                                                                      <w:marBottom w:val="0"/>
                                                                      <w:divBdr>
                                                                        <w:top w:val="none" w:sz="0" w:space="0" w:color="auto"/>
                                                                        <w:left w:val="none" w:sz="0" w:space="0" w:color="auto"/>
                                                                        <w:bottom w:val="none" w:sz="0" w:space="0" w:color="auto"/>
                                                                        <w:right w:val="none" w:sz="0" w:space="0" w:color="auto"/>
                                                                      </w:divBdr>
                                                                      <w:divsChild>
                                                                        <w:div w:id="519121596">
                                                                          <w:marLeft w:val="0"/>
                                                                          <w:marRight w:val="0"/>
                                                                          <w:marTop w:val="0"/>
                                                                          <w:marBottom w:val="0"/>
                                                                          <w:divBdr>
                                                                            <w:top w:val="none" w:sz="0" w:space="0" w:color="auto"/>
                                                                            <w:left w:val="none" w:sz="0" w:space="0" w:color="auto"/>
                                                                            <w:bottom w:val="none" w:sz="0" w:space="0" w:color="auto"/>
                                                                            <w:right w:val="none" w:sz="0" w:space="0" w:color="auto"/>
                                                                          </w:divBdr>
                                                                        </w:div>
                                                                        <w:div w:id="18973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1477">
                                                          <w:marLeft w:val="0"/>
                                                          <w:marRight w:val="0"/>
                                                          <w:marTop w:val="0"/>
                                                          <w:marBottom w:val="0"/>
                                                          <w:divBdr>
                                                            <w:top w:val="none" w:sz="0" w:space="0" w:color="auto"/>
                                                            <w:left w:val="none" w:sz="0" w:space="0" w:color="auto"/>
                                                            <w:bottom w:val="none" w:sz="0" w:space="0" w:color="auto"/>
                                                            <w:right w:val="none" w:sz="0" w:space="0" w:color="auto"/>
                                                          </w:divBdr>
                                                          <w:divsChild>
                                                            <w:div w:id="870149159">
                                                              <w:marLeft w:val="45"/>
                                                              <w:marRight w:val="45"/>
                                                              <w:marTop w:val="15"/>
                                                              <w:marBottom w:val="0"/>
                                                              <w:divBdr>
                                                                <w:top w:val="none" w:sz="0" w:space="0" w:color="auto"/>
                                                                <w:left w:val="none" w:sz="0" w:space="0" w:color="auto"/>
                                                                <w:bottom w:val="none" w:sz="0" w:space="0" w:color="auto"/>
                                                                <w:right w:val="none" w:sz="0" w:space="0" w:color="auto"/>
                                                              </w:divBdr>
                                                              <w:divsChild>
                                                                <w:div w:id="903639983">
                                                                  <w:marLeft w:val="0"/>
                                                                  <w:marRight w:val="0"/>
                                                                  <w:marTop w:val="0"/>
                                                                  <w:marBottom w:val="0"/>
                                                                  <w:divBdr>
                                                                    <w:top w:val="none" w:sz="0" w:space="0" w:color="auto"/>
                                                                    <w:left w:val="none" w:sz="0" w:space="0" w:color="auto"/>
                                                                    <w:bottom w:val="none" w:sz="0" w:space="0" w:color="auto"/>
                                                                    <w:right w:val="none" w:sz="0" w:space="0" w:color="auto"/>
                                                                  </w:divBdr>
                                                                </w:div>
                                                              </w:divsChild>
                                                            </w:div>
                                                            <w:div w:id="17934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6521">
                                              <w:marLeft w:val="0"/>
                                              <w:marRight w:val="0"/>
                                              <w:marTop w:val="0"/>
                                              <w:marBottom w:val="405"/>
                                              <w:divBdr>
                                                <w:top w:val="none" w:sz="0" w:space="0" w:color="auto"/>
                                                <w:left w:val="none" w:sz="0" w:space="0" w:color="auto"/>
                                                <w:bottom w:val="none" w:sz="0" w:space="0" w:color="auto"/>
                                                <w:right w:val="none" w:sz="0" w:space="0" w:color="auto"/>
                                              </w:divBdr>
                                              <w:divsChild>
                                                <w:div w:id="944390328">
                                                  <w:marLeft w:val="0"/>
                                                  <w:marRight w:val="0"/>
                                                  <w:marTop w:val="0"/>
                                                  <w:marBottom w:val="0"/>
                                                  <w:divBdr>
                                                    <w:top w:val="none" w:sz="0" w:space="0" w:color="auto"/>
                                                    <w:left w:val="none" w:sz="0" w:space="0" w:color="auto"/>
                                                    <w:bottom w:val="none" w:sz="0" w:space="0" w:color="auto"/>
                                                    <w:right w:val="none" w:sz="0" w:space="0" w:color="auto"/>
                                                  </w:divBdr>
                                                  <w:divsChild>
                                                    <w:div w:id="1650549291">
                                                      <w:marLeft w:val="0"/>
                                                      <w:marRight w:val="0"/>
                                                      <w:marTop w:val="0"/>
                                                      <w:marBottom w:val="0"/>
                                                      <w:divBdr>
                                                        <w:top w:val="none" w:sz="0" w:space="0" w:color="auto"/>
                                                        <w:left w:val="none" w:sz="0" w:space="0" w:color="auto"/>
                                                        <w:bottom w:val="none" w:sz="0" w:space="0" w:color="auto"/>
                                                        <w:right w:val="none" w:sz="0" w:space="0" w:color="auto"/>
                                                      </w:divBdr>
                                                      <w:divsChild>
                                                        <w:div w:id="24798848">
                                                          <w:marLeft w:val="0"/>
                                                          <w:marRight w:val="0"/>
                                                          <w:marTop w:val="0"/>
                                                          <w:marBottom w:val="0"/>
                                                          <w:divBdr>
                                                            <w:top w:val="none" w:sz="0" w:space="0" w:color="auto"/>
                                                            <w:left w:val="none" w:sz="0" w:space="0" w:color="auto"/>
                                                            <w:bottom w:val="none" w:sz="0" w:space="0" w:color="auto"/>
                                                            <w:right w:val="none" w:sz="0" w:space="0" w:color="auto"/>
                                                          </w:divBdr>
                                                          <w:divsChild>
                                                            <w:div w:id="272590518">
                                                              <w:marLeft w:val="0"/>
                                                              <w:marRight w:val="0"/>
                                                              <w:marTop w:val="0"/>
                                                              <w:marBottom w:val="0"/>
                                                              <w:divBdr>
                                                                <w:top w:val="none" w:sz="0" w:space="0" w:color="auto"/>
                                                                <w:left w:val="none" w:sz="0" w:space="0" w:color="auto"/>
                                                                <w:bottom w:val="none" w:sz="0" w:space="0" w:color="auto"/>
                                                                <w:right w:val="none" w:sz="0" w:space="0" w:color="auto"/>
                                                              </w:divBdr>
                                                              <w:divsChild>
                                                                <w:div w:id="644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8343">
                                                          <w:marLeft w:val="0"/>
                                                          <w:marRight w:val="0"/>
                                                          <w:marTop w:val="0"/>
                                                          <w:marBottom w:val="0"/>
                                                          <w:divBdr>
                                                            <w:top w:val="none" w:sz="0" w:space="0" w:color="auto"/>
                                                            <w:left w:val="none" w:sz="0" w:space="0" w:color="auto"/>
                                                            <w:bottom w:val="none" w:sz="0" w:space="0" w:color="auto"/>
                                                            <w:right w:val="none" w:sz="0" w:space="0" w:color="auto"/>
                                                          </w:divBdr>
                                                          <w:divsChild>
                                                            <w:div w:id="742408010">
                                                              <w:marLeft w:val="45"/>
                                                              <w:marRight w:val="45"/>
                                                              <w:marTop w:val="15"/>
                                                              <w:marBottom w:val="0"/>
                                                              <w:divBdr>
                                                                <w:top w:val="none" w:sz="0" w:space="0" w:color="auto"/>
                                                                <w:left w:val="none" w:sz="0" w:space="0" w:color="auto"/>
                                                                <w:bottom w:val="none" w:sz="0" w:space="0" w:color="auto"/>
                                                                <w:right w:val="none" w:sz="0" w:space="0" w:color="auto"/>
                                                              </w:divBdr>
                                                              <w:divsChild>
                                                                <w:div w:id="205719433">
                                                                  <w:marLeft w:val="0"/>
                                                                  <w:marRight w:val="0"/>
                                                                  <w:marTop w:val="0"/>
                                                                  <w:marBottom w:val="0"/>
                                                                  <w:divBdr>
                                                                    <w:top w:val="none" w:sz="0" w:space="0" w:color="auto"/>
                                                                    <w:left w:val="none" w:sz="0" w:space="0" w:color="auto"/>
                                                                    <w:bottom w:val="none" w:sz="0" w:space="0" w:color="auto"/>
                                                                    <w:right w:val="none" w:sz="0" w:space="0" w:color="auto"/>
                                                                  </w:divBdr>
                                                                </w:div>
                                                              </w:divsChild>
                                                            </w:div>
                                                            <w:div w:id="12959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7565">
                                              <w:marLeft w:val="0"/>
                                              <w:marRight w:val="0"/>
                                              <w:marTop w:val="0"/>
                                              <w:marBottom w:val="405"/>
                                              <w:divBdr>
                                                <w:top w:val="none" w:sz="0" w:space="0" w:color="auto"/>
                                                <w:left w:val="none" w:sz="0" w:space="0" w:color="auto"/>
                                                <w:bottom w:val="none" w:sz="0" w:space="0" w:color="auto"/>
                                                <w:right w:val="none" w:sz="0" w:space="0" w:color="auto"/>
                                              </w:divBdr>
                                              <w:divsChild>
                                                <w:div w:id="64181784">
                                                  <w:marLeft w:val="0"/>
                                                  <w:marRight w:val="0"/>
                                                  <w:marTop w:val="0"/>
                                                  <w:marBottom w:val="0"/>
                                                  <w:divBdr>
                                                    <w:top w:val="none" w:sz="0" w:space="0" w:color="auto"/>
                                                    <w:left w:val="none" w:sz="0" w:space="0" w:color="auto"/>
                                                    <w:bottom w:val="none" w:sz="0" w:space="0" w:color="auto"/>
                                                    <w:right w:val="none" w:sz="0" w:space="0" w:color="auto"/>
                                                  </w:divBdr>
                                                  <w:divsChild>
                                                    <w:div w:id="1008210525">
                                                      <w:marLeft w:val="0"/>
                                                      <w:marRight w:val="0"/>
                                                      <w:marTop w:val="0"/>
                                                      <w:marBottom w:val="0"/>
                                                      <w:divBdr>
                                                        <w:top w:val="none" w:sz="0" w:space="0" w:color="auto"/>
                                                        <w:left w:val="none" w:sz="0" w:space="0" w:color="auto"/>
                                                        <w:bottom w:val="none" w:sz="0" w:space="0" w:color="auto"/>
                                                        <w:right w:val="none" w:sz="0" w:space="0" w:color="auto"/>
                                                      </w:divBdr>
                                                      <w:divsChild>
                                                        <w:div w:id="1352874310">
                                                          <w:marLeft w:val="0"/>
                                                          <w:marRight w:val="0"/>
                                                          <w:marTop w:val="0"/>
                                                          <w:marBottom w:val="0"/>
                                                          <w:divBdr>
                                                            <w:top w:val="none" w:sz="0" w:space="0" w:color="auto"/>
                                                            <w:left w:val="none" w:sz="0" w:space="0" w:color="auto"/>
                                                            <w:bottom w:val="none" w:sz="0" w:space="0" w:color="auto"/>
                                                            <w:right w:val="none" w:sz="0" w:space="0" w:color="auto"/>
                                                          </w:divBdr>
                                                          <w:divsChild>
                                                            <w:div w:id="1084179790">
                                                              <w:marLeft w:val="0"/>
                                                              <w:marRight w:val="0"/>
                                                              <w:marTop w:val="0"/>
                                                              <w:marBottom w:val="0"/>
                                                              <w:divBdr>
                                                                <w:top w:val="none" w:sz="0" w:space="0" w:color="auto"/>
                                                                <w:left w:val="none" w:sz="0" w:space="0" w:color="auto"/>
                                                                <w:bottom w:val="none" w:sz="0" w:space="0" w:color="auto"/>
                                                                <w:right w:val="none" w:sz="0" w:space="0" w:color="auto"/>
                                                              </w:divBdr>
                                                            </w:div>
                                                          </w:divsChild>
                                                        </w:div>
                                                        <w:div w:id="1539588432">
                                                          <w:marLeft w:val="0"/>
                                                          <w:marRight w:val="0"/>
                                                          <w:marTop w:val="0"/>
                                                          <w:marBottom w:val="0"/>
                                                          <w:divBdr>
                                                            <w:top w:val="none" w:sz="0" w:space="0" w:color="auto"/>
                                                            <w:left w:val="none" w:sz="0" w:space="0" w:color="auto"/>
                                                            <w:bottom w:val="none" w:sz="0" w:space="0" w:color="auto"/>
                                                            <w:right w:val="none" w:sz="0" w:space="0" w:color="auto"/>
                                                          </w:divBdr>
                                                          <w:divsChild>
                                                            <w:div w:id="509760093">
                                                              <w:marLeft w:val="45"/>
                                                              <w:marRight w:val="45"/>
                                                              <w:marTop w:val="15"/>
                                                              <w:marBottom w:val="0"/>
                                                              <w:divBdr>
                                                                <w:top w:val="none" w:sz="0" w:space="0" w:color="auto"/>
                                                                <w:left w:val="none" w:sz="0" w:space="0" w:color="auto"/>
                                                                <w:bottom w:val="none" w:sz="0" w:space="0" w:color="auto"/>
                                                                <w:right w:val="none" w:sz="0" w:space="0" w:color="auto"/>
                                                              </w:divBdr>
                                                              <w:divsChild>
                                                                <w:div w:id="28336319">
                                                                  <w:marLeft w:val="0"/>
                                                                  <w:marRight w:val="0"/>
                                                                  <w:marTop w:val="0"/>
                                                                  <w:marBottom w:val="0"/>
                                                                  <w:divBdr>
                                                                    <w:top w:val="none" w:sz="0" w:space="0" w:color="auto"/>
                                                                    <w:left w:val="none" w:sz="0" w:space="0" w:color="auto"/>
                                                                    <w:bottom w:val="none" w:sz="0" w:space="0" w:color="auto"/>
                                                                    <w:right w:val="none" w:sz="0" w:space="0" w:color="auto"/>
                                                                  </w:divBdr>
                                                                </w:div>
                                                              </w:divsChild>
                                                            </w:div>
                                                            <w:div w:id="8894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223794">
                  <w:marLeft w:val="0"/>
                  <w:marRight w:val="0"/>
                  <w:marTop w:val="0"/>
                  <w:marBottom w:val="0"/>
                  <w:divBdr>
                    <w:top w:val="none" w:sz="0" w:space="0" w:color="auto"/>
                    <w:left w:val="none" w:sz="0" w:space="0" w:color="auto"/>
                    <w:bottom w:val="none" w:sz="0" w:space="0" w:color="auto"/>
                    <w:right w:val="none" w:sz="0" w:space="0" w:color="auto"/>
                  </w:divBdr>
                  <w:divsChild>
                    <w:div w:id="260769177">
                      <w:marLeft w:val="0"/>
                      <w:marRight w:val="0"/>
                      <w:marTop w:val="0"/>
                      <w:marBottom w:val="0"/>
                      <w:divBdr>
                        <w:top w:val="none" w:sz="0" w:space="0" w:color="auto"/>
                        <w:left w:val="none" w:sz="0" w:space="0" w:color="auto"/>
                        <w:bottom w:val="none" w:sz="0" w:space="0" w:color="auto"/>
                        <w:right w:val="none" w:sz="0" w:space="0" w:color="auto"/>
                      </w:divBdr>
                      <w:divsChild>
                        <w:div w:id="232088707">
                          <w:marLeft w:val="0"/>
                          <w:marRight w:val="0"/>
                          <w:marTop w:val="0"/>
                          <w:marBottom w:val="0"/>
                          <w:divBdr>
                            <w:top w:val="none" w:sz="0" w:space="0" w:color="auto"/>
                            <w:left w:val="none" w:sz="0" w:space="0" w:color="auto"/>
                            <w:bottom w:val="none" w:sz="0" w:space="0" w:color="auto"/>
                            <w:right w:val="none" w:sz="0" w:space="0" w:color="auto"/>
                          </w:divBdr>
                          <w:divsChild>
                            <w:div w:id="455805096">
                              <w:marLeft w:val="0"/>
                              <w:marRight w:val="0"/>
                              <w:marTop w:val="0"/>
                              <w:marBottom w:val="420"/>
                              <w:divBdr>
                                <w:top w:val="none" w:sz="0" w:space="0" w:color="auto"/>
                                <w:left w:val="none" w:sz="0" w:space="0" w:color="auto"/>
                                <w:bottom w:val="none" w:sz="0" w:space="0" w:color="auto"/>
                                <w:right w:val="none" w:sz="0" w:space="0" w:color="auto"/>
                              </w:divBdr>
                              <w:divsChild>
                                <w:div w:id="1608587153">
                                  <w:marLeft w:val="0"/>
                                  <w:marRight w:val="0"/>
                                  <w:marTop w:val="0"/>
                                  <w:marBottom w:val="0"/>
                                  <w:divBdr>
                                    <w:top w:val="none" w:sz="0" w:space="0" w:color="auto"/>
                                    <w:left w:val="none" w:sz="0" w:space="0" w:color="auto"/>
                                    <w:bottom w:val="none" w:sz="0" w:space="0" w:color="auto"/>
                                    <w:right w:val="none" w:sz="0" w:space="0" w:color="auto"/>
                                  </w:divBdr>
                                  <w:divsChild>
                                    <w:div w:id="167255209">
                                      <w:marLeft w:val="0"/>
                                      <w:marRight w:val="0"/>
                                      <w:marTop w:val="0"/>
                                      <w:marBottom w:val="0"/>
                                      <w:divBdr>
                                        <w:top w:val="none" w:sz="0" w:space="0" w:color="auto"/>
                                        <w:left w:val="none" w:sz="0" w:space="0" w:color="auto"/>
                                        <w:bottom w:val="none" w:sz="0" w:space="0" w:color="auto"/>
                                        <w:right w:val="none" w:sz="0" w:space="0" w:color="auto"/>
                                      </w:divBdr>
                                    </w:div>
                                    <w:div w:id="2130664193">
                                      <w:marLeft w:val="0"/>
                                      <w:marRight w:val="0"/>
                                      <w:marTop w:val="0"/>
                                      <w:marBottom w:val="0"/>
                                      <w:divBdr>
                                        <w:top w:val="none" w:sz="0" w:space="0" w:color="auto"/>
                                        <w:left w:val="none" w:sz="0" w:space="0" w:color="auto"/>
                                        <w:bottom w:val="none" w:sz="0" w:space="0" w:color="auto"/>
                                        <w:right w:val="none" w:sz="0" w:space="0" w:color="auto"/>
                                      </w:divBdr>
                                    </w:div>
                                  </w:divsChild>
                                </w:div>
                                <w:div w:id="17977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531465">
                  <w:marLeft w:val="0"/>
                  <w:marRight w:val="0"/>
                  <w:marTop w:val="0"/>
                  <w:marBottom w:val="0"/>
                  <w:divBdr>
                    <w:top w:val="none" w:sz="0" w:space="0" w:color="auto"/>
                    <w:left w:val="none" w:sz="0" w:space="0" w:color="auto"/>
                    <w:bottom w:val="none" w:sz="0" w:space="0" w:color="auto"/>
                    <w:right w:val="none" w:sz="0" w:space="0" w:color="auto"/>
                  </w:divBdr>
                  <w:divsChild>
                    <w:div w:id="392657278">
                      <w:marLeft w:val="0"/>
                      <w:marRight w:val="0"/>
                      <w:marTop w:val="0"/>
                      <w:marBottom w:val="0"/>
                      <w:divBdr>
                        <w:top w:val="none" w:sz="0" w:space="0" w:color="auto"/>
                        <w:left w:val="none" w:sz="0" w:space="0" w:color="auto"/>
                        <w:bottom w:val="none" w:sz="0" w:space="0" w:color="auto"/>
                        <w:right w:val="none" w:sz="0" w:space="0" w:color="auto"/>
                      </w:divBdr>
                      <w:divsChild>
                        <w:div w:id="12171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50874">
      <w:bodyDiv w:val="1"/>
      <w:marLeft w:val="0"/>
      <w:marRight w:val="0"/>
      <w:marTop w:val="0"/>
      <w:marBottom w:val="0"/>
      <w:divBdr>
        <w:top w:val="none" w:sz="0" w:space="0" w:color="auto"/>
        <w:left w:val="none" w:sz="0" w:space="0" w:color="auto"/>
        <w:bottom w:val="none" w:sz="0" w:space="0" w:color="auto"/>
        <w:right w:val="none" w:sz="0" w:space="0" w:color="auto"/>
      </w:divBdr>
    </w:div>
    <w:div w:id="253713171">
      <w:bodyDiv w:val="1"/>
      <w:marLeft w:val="0"/>
      <w:marRight w:val="0"/>
      <w:marTop w:val="0"/>
      <w:marBottom w:val="0"/>
      <w:divBdr>
        <w:top w:val="none" w:sz="0" w:space="0" w:color="auto"/>
        <w:left w:val="none" w:sz="0" w:space="0" w:color="auto"/>
        <w:bottom w:val="none" w:sz="0" w:space="0" w:color="auto"/>
        <w:right w:val="none" w:sz="0" w:space="0" w:color="auto"/>
      </w:divBdr>
      <w:divsChild>
        <w:div w:id="404492169">
          <w:marLeft w:val="0"/>
          <w:marRight w:val="0"/>
          <w:marTop w:val="0"/>
          <w:marBottom w:val="0"/>
          <w:divBdr>
            <w:top w:val="none" w:sz="0" w:space="0" w:color="auto"/>
            <w:left w:val="none" w:sz="0" w:space="0" w:color="auto"/>
            <w:bottom w:val="none" w:sz="0" w:space="0" w:color="auto"/>
            <w:right w:val="none" w:sz="0" w:space="0" w:color="auto"/>
          </w:divBdr>
          <w:divsChild>
            <w:div w:id="1789542015">
              <w:marLeft w:val="0"/>
              <w:marRight w:val="0"/>
              <w:marTop w:val="0"/>
              <w:marBottom w:val="0"/>
              <w:divBdr>
                <w:top w:val="none" w:sz="0" w:space="0" w:color="auto"/>
                <w:left w:val="none" w:sz="0" w:space="0" w:color="auto"/>
                <w:bottom w:val="none" w:sz="0" w:space="0" w:color="auto"/>
                <w:right w:val="none" w:sz="0" w:space="0" w:color="auto"/>
              </w:divBdr>
              <w:divsChild>
                <w:div w:id="1074281702">
                  <w:marLeft w:val="0"/>
                  <w:marRight w:val="0"/>
                  <w:marTop w:val="0"/>
                  <w:marBottom w:val="0"/>
                  <w:divBdr>
                    <w:top w:val="none" w:sz="0" w:space="0" w:color="auto"/>
                    <w:left w:val="none" w:sz="0" w:space="0" w:color="auto"/>
                    <w:bottom w:val="none" w:sz="0" w:space="0" w:color="auto"/>
                    <w:right w:val="none" w:sz="0" w:space="0" w:color="auto"/>
                  </w:divBdr>
                  <w:divsChild>
                    <w:div w:id="72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535555">
      <w:bodyDiv w:val="1"/>
      <w:marLeft w:val="0"/>
      <w:marRight w:val="0"/>
      <w:marTop w:val="0"/>
      <w:marBottom w:val="0"/>
      <w:divBdr>
        <w:top w:val="none" w:sz="0" w:space="0" w:color="auto"/>
        <w:left w:val="none" w:sz="0" w:space="0" w:color="auto"/>
        <w:bottom w:val="none" w:sz="0" w:space="0" w:color="auto"/>
        <w:right w:val="none" w:sz="0" w:space="0" w:color="auto"/>
      </w:divBdr>
    </w:div>
    <w:div w:id="335229235">
      <w:bodyDiv w:val="1"/>
      <w:marLeft w:val="0"/>
      <w:marRight w:val="0"/>
      <w:marTop w:val="0"/>
      <w:marBottom w:val="0"/>
      <w:divBdr>
        <w:top w:val="none" w:sz="0" w:space="0" w:color="auto"/>
        <w:left w:val="none" w:sz="0" w:space="0" w:color="auto"/>
        <w:bottom w:val="none" w:sz="0" w:space="0" w:color="auto"/>
        <w:right w:val="none" w:sz="0" w:space="0" w:color="auto"/>
      </w:divBdr>
      <w:divsChild>
        <w:div w:id="1126969928">
          <w:marLeft w:val="0"/>
          <w:marRight w:val="0"/>
          <w:marTop w:val="0"/>
          <w:marBottom w:val="0"/>
          <w:divBdr>
            <w:top w:val="none" w:sz="0" w:space="0" w:color="auto"/>
            <w:left w:val="none" w:sz="0" w:space="0" w:color="auto"/>
            <w:bottom w:val="none" w:sz="0" w:space="0" w:color="auto"/>
            <w:right w:val="none" w:sz="0" w:space="0" w:color="auto"/>
          </w:divBdr>
          <w:divsChild>
            <w:div w:id="1301307003">
              <w:marLeft w:val="0"/>
              <w:marRight w:val="0"/>
              <w:marTop w:val="0"/>
              <w:marBottom w:val="0"/>
              <w:divBdr>
                <w:top w:val="none" w:sz="0" w:space="0" w:color="auto"/>
                <w:left w:val="none" w:sz="0" w:space="0" w:color="auto"/>
                <w:bottom w:val="none" w:sz="0" w:space="0" w:color="auto"/>
                <w:right w:val="none" w:sz="0" w:space="0" w:color="auto"/>
              </w:divBdr>
              <w:divsChild>
                <w:div w:id="491214416">
                  <w:marLeft w:val="0"/>
                  <w:marRight w:val="0"/>
                  <w:marTop w:val="0"/>
                  <w:marBottom w:val="0"/>
                  <w:divBdr>
                    <w:top w:val="none" w:sz="0" w:space="0" w:color="auto"/>
                    <w:left w:val="none" w:sz="0" w:space="0" w:color="auto"/>
                    <w:bottom w:val="none" w:sz="0" w:space="0" w:color="auto"/>
                    <w:right w:val="none" w:sz="0" w:space="0" w:color="auto"/>
                  </w:divBdr>
                  <w:divsChild>
                    <w:div w:id="1460222263">
                      <w:marLeft w:val="0"/>
                      <w:marRight w:val="0"/>
                      <w:marTop w:val="0"/>
                      <w:marBottom w:val="0"/>
                      <w:divBdr>
                        <w:top w:val="none" w:sz="0" w:space="0" w:color="auto"/>
                        <w:left w:val="none" w:sz="0" w:space="0" w:color="auto"/>
                        <w:bottom w:val="none" w:sz="0" w:space="0" w:color="auto"/>
                        <w:right w:val="none" w:sz="0" w:space="0" w:color="auto"/>
                      </w:divBdr>
                      <w:divsChild>
                        <w:div w:id="890195842">
                          <w:marLeft w:val="0"/>
                          <w:marRight w:val="0"/>
                          <w:marTop w:val="0"/>
                          <w:marBottom w:val="0"/>
                          <w:divBdr>
                            <w:top w:val="none" w:sz="0" w:space="0" w:color="auto"/>
                            <w:left w:val="none" w:sz="0" w:space="0" w:color="auto"/>
                            <w:bottom w:val="none" w:sz="0" w:space="0" w:color="auto"/>
                            <w:right w:val="none" w:sz="0" w:space="0" w:color="auto"/>
                          </w:divBdr>
                          <w:divsChild>
                            <w:div w:id="1452047497">
                              <w:marLeft w:val="0"/>
                              <w:marRight w:val="0"/>
                              <w:marTop w:val="0"/>
                              <w:marBottom w:val="0"/>
                              <w:divBdr>
                                <w:top w:val="none" w:sz="0" w:space="0" w:color="auto"/>
                                <w:left w:val="none" w:sz="0" w:space="0" w:color="auto"/>
                                <w:bottom w:val="none" w:sz="0" w:space="0" w:color="auto"/>
                                <w:right w:val="none" w:sz="0" w:space="0" w:color="auto"/>
                              </w:divBdr>
                              <w:divsChild>
                                <w:div w:id="1804227989">
                                  <w:marLeft w:val="0"/>
                                  <w:marRight w:val="0"/>
                                  <w:marTop w:val="0"/>
                                  <w:marBottom w:val="0"/>
                                  <w:divBdr>
                                    <w:top w:val="none" w:sz="0" w:space="0" w:color="auto"/>
                                    <w:left w:val="none" w:sz="0" w:space="0" w:color="auto"/>
                                    <w:bottom w:val="none" w:sz="0" w:space="0" w:color="auto"/>
                                    <w:right w:val="none" w:sz="0" w:space="0" w:color="auto"/>
                                  </w:divBdr>
                                  <w:divsChild>
                                    <w:div w:id="723988142">
                                      <w:marLeft w:val="0"/>
                                      <w:marRight w:val="0"/>
                                      <w:marTop w:val="0"/>
                                      <w:marBottom w:val="0"/>
                                      <w:divBdr>
                                        <w:top w:val="none" w:sz="0" w:space="0" w:color="auto"/>
                                        <w:left w:val="none" w:sz="0" w:space="0" w:color="auto"/>
                                        <w:bottom w:val="none" w:sz="0" w:space="0" w:color="auto"/>
                                        <w:right w:val="none" w:sz="0" w:space="0" w:color="auto"/>
                                      </w:divBdr>
                                      <w:divsChild>
                                        <w:div w:id="1482232300">
                                          <w:marLeft w:val="0"/>
                                          <w:marRight w:val="0"/>
                                          <w:marTop w:val="0"/>
                                          <w:marBottom w:val="0"/>
                                          <w:divBdr>
                                            <w:top w:val="none" w:sz="0" w:space="0" w:color="auto"/>
                                            <w:left w:val="none" w:sz="0" w:space="0" w:color="auto"/>
                                            <w:bottom w:val="none" w:sz="0" w:space="0" w:color="auto"/>
                                            <w:right w:val="none" w:sz="0" w:space="0" w:color="auto"/>
                                          </w:divBdr>
                                          <w:divsChild>
                                            <w:div w:id="273563524">
                                              <w:marLeft w:val="0"/>
                                              <w:marRight w:val="0"/>
                                              <w:marTop w:val="0"/>
                                              <w:marBottom w:val="0"/>
                                              <w:divBdr>
                                                <w:top w:val="none" w:sz="0" w:space="0" w:color="auto"/>
                                                <w:left w:val="none" w:sz="0" w:space="0" w:color="auto"/>
                                                <w:bottom w:val="none" w:sz="0" w:space="0" w:color="auto"/>
                                                <w:right w:val="none" w:sz="0" w:space="0" w:color="auto"/>
                                              </w:divBdr>
                                              <w:divsChild>
                                                <w:div w:id="804587264">
                                                  <w:marLeft w:val="0"/>
                                                  <w:marRight w:val="0"/>
                                                  <w:marTop w:val="0"/>
                                                  <w:marBottom w:val="0"/>
                                                  <w:divBdr>
                                                    <w:top w:val="none" w:sz="0" w:space="0" w:color="auto"/>
                                                    <w:left w:val="none" w:sz="0" w:space="0" w:color="auto"/>
                                                    <w:bottom w:val="none" w:sz="0" w:space="0" w:color="auto"/>
                                                    <w:right w:val="none" w:sz="0" w:space="0" w:color="auto"/>
                                                  </w:divBdr>
                                                  <w:divsChild>
                                                    <w:div w:id="145125715">
                                                      <w:marLeft w:val="0"/>
                                                      <w:marRight w:val="0"/>
                                                      <w:marTop w:val="0"/>
                                                      <w:marBottom w:val="300"/>
                                                      <w:divBdr>
                                                        <w:top w:val="none" w:sz="0" w:space="0" w:color="auto"/>
                                                        <w:left w:val="none" w:sz="0" w:space="0" w:color="auto"/>
                                                        <w:bottom w:val="none" w:sz="0" w:space="0" w:color="auto"/>
                                                        <w:right w:val="none" w:sz="0" w:space="0" w:color="auto"/>
                                                      </w:divBdr>
                                                      <w:divsChild>
                                                        <w:div w:id="939214179">
                                                          <w:marLeft w:val="0"/>
                                                          <w:marRight w:val="0"/>
                                                          <w:marTop w:val="0"/>
                                                          <w:marBottom w:val="0"/>
                                                          <w:divBdr>
                                                            <w:top w:val="none" w:sz="0" w:space="0" w:color="auto"/>
                                                            <w:left w:val="none" w:sz="0" w:space="0" w:color="auto"/>
                                                            <w:bottom w:val="none" w:sz="0" w:space="0" w:color="auto"/>
                                                            <w:right w:val="none" w:sz="0" w:space="0" w:color="auto"/>
                                                          </w:divBdr>
                                                          <w:divsChild>
                                                            <w:div w:id="1915387020">
                                                              <w:marLeft w:val="0"/>
                                                              <w:marRight w:val="0"/>
                                                              <w:marTop w:val="0"/>
                                                              <w:marBottom w:val="0"/>
                                                              <w:divBdr>
                                                                <w:top w:val="none" w:sz="0" w:space="0" w:color="auto"/>
                                                                <w:left w:val="none" w:sz="0" w:space="0" w:color="auto"/>
                                                                <w:bottom w:val="none" w:sz="0" w:space="0" w:color="auto"/>
                                                                <w:right w:val="none" w:sz="0" w:space="0" w:color="auto"/>
                                                              </w:divBdr>
                                                              <w:divsChild>
                                                                <w:div w:id="5197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4612906">
      <w:bodyDiv w:val="1"/>
      <w:marLeft w:val="0"/>
      <w:marRight w:val="0"/>
      <w:marTop w:val="0"/>
      <w:marBottom w:val="0"/>
      <w:divBdr>
        <w:top w:val="none" w:sz="0" w:space="0" w:color="auto"/>
        <w:left w:val="none" w:sz="0" w:space="0" w:color="auto"/>
        <w:bottom w:val="none" w:sz="0" w:space="0" w:color="auto"/>
        <w:right w:val="none" w:sz="0" w:space="0" w:color="auto"/>
      </w:divBdr>
    </w:div>
    <w:div w:id="495535799">
      <w:bodyDiv w:val="1"/>
      <w:marLeft w:val="0"/>
      <w:marRight w:val="0"/>
      <w:marTop w:val="0"/>
      <w:marBottom w:val="0"/>
      <w:divBdr>
        <w:top w:val="none" w:sz="0" w:space="0" w:color="auto"/>
        <w:left w:val="none" w:sz="0" w:space="0" w:color="auto"/>
        <w:bottom w:val="none" w:sz="0" w:space="0" w:color="auto"/>
        <w:right w:val="none" w:sz="0" w:space="0" w:color="auto"/>
      </w:divBdr>
    </w:div>
    <w:div w:id="638657101">
      <w:bodyDiv w:val="1"/>
      <w:marLeft w:val="0"/>
      <w:marRight w:val="0"/>
      <w:marTop w:val="0"/>
      <w:marBottom w:val="0"/>
      <w:divBdr>
        <w:top w:val="none" w:sz="0" w:space="0" w:color="auto"/>
        <w:left w:val="none" w:sz="0" w:space="0" w:color="auto"/>
        <w:bottom w:val="none" w:sz="0" w:space="0" w:color="auto"/>
        <w:right w:val="none" w:sz="0" w:space="0" w:color="auto"/>
      </w:divBdr>
    </w:div>
    <w:div w:id="771903131">
      <w:bodyDiv w:val="1"/>
      <w:marLeft w:val="0"/>
      <w:marRight w:val="0"/>
      <w:marTop w:val="0"/>
      <w:marBottom w:val="0"/>
      <w:divBdr>
        <w:top w:val="none" w:sz="0" w:space="0" w:color="auto"/>
        <w:left w:val="none" w:sz="0" w:space="0" w:color="auto"/>
        <w:bottom w:val="none" w:sz="0" w:space="0" w:color="auto"/>
        <w:right w:val="none" w:sz="0" w:space="0" w:color="auto"/>
      </w:divBdr>
      <w:divsChild>
        <w:div w:id="1606496551">
          <w:marLeft w:val="0"/>
          <w:marRight w:val="0"/>
          <w:marTop w:val="0"/>
          <w:marBottom w:val="0"/>
          <w:divBdr>
            <w:top w:val="none" w:sz="0" w:space="0" w:color="auto"/>
            <w:left w:val="none" w:sz="0" w:space="0" w:color="auto"/>
            <w:bottom w:val="none" w:sz="0" w:space="0" w:color="auto"/>
            <w:right w:val="none" w:sz="0" w:space="0" w:color="auto"/>
          </w:divBdr>
          <w:divsChild>
            <w:div w:id="1653484313">
              <w:marLeft w:val="0"/>
              <w:marRight w:val="0"/>
              <w:marTop w:val="0"/>
              <w:marBottom w:val="0"/>
              <w:divBdr>
                <w:top w:val="none" w:sz="0" w:space="0" w:color="auto"/>
                <w:left w:val="none" w:sz="0" w:space="0" w:color="auto"/>
                <w:bottom w:val="none" w:sz="0" w:space="0" w:color="auto"/>
                <w:right w:val="none" w:sz="0" w:space="0" w:color="auto"/>
              </w:divBdr>
              <w:divsChild>
                <w:div w:id="1043218035">
                  <w:marLeft w:val="0"/>
                  <w:marRight w:val="0"/>
                  <w:marTop w:val="0"/>
                  <w:marBottom w:val="0"/>
                  <w:divBdr>
                    <w:top w:val="none" w:sz="0" w:space="0" w:color="auto"/>
                    <w:left w:val="none" w:sz="0" w:space="0" w:color="auto"/>
                    <w:bottom w:val="none" w:sz="0" w:space="0" w:color="auto"/>
                    <w:right w:val="none" w:sz="0" w:space="0" w:color="auto"/>
                  </w:divBdr>
                  <w:divsChild>
                    <w:div w:id="9581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500486">
      <w:bodyDiv w:val="1"/>
      <w:marLeft w:val="0"/>
      <w:marRight w:val="0"/>
      <w:marTop w:val="0"/>
      <w:marBottom w:val="0"/>
      <w:divBdr>
        <w:top w:val="none" w:sz="0" w:space="0" w:color="auto"/>
        <w:left w:val="none" w:sz="0" w:space="0" w:color="auto"/>
        <w:bottom w:val="none" w:sz="0" w:space="0" w:color="auto"/>
        <w:right w:val="none" w:sz="0" w:space="0" w:color="auto"/>
      </w:divBdr>
    </w:div>
    <w:div w:id="858661419">
      <w:bodyDiv w:val="1"/>
      <w:marLeft w:val="0"/>
      <w:marRight w:val="0"/>
      <w:marTop w:val="0"/>
      <w:marBottom w:val="0"/>
      <w:divBdr>
        <w:top w:val="none" w:sz="0" w:space="0" w:color="auto"/>
        <w:left w:val="none" w:sz="0" w:space="0" w:color="auto"/>
        <w:bottom w:val="none" w:sz="0" w:space="0" w:color="auto"/>
        <w:right w:val="none" w:sz="0" w:space="0" w:color="auto"/>
      </w:divBdr>
    </w:div>
    <w:div w:id="927733548">
      <w:bodyDiv w:val="1"/>
      <w:marLeft w:val="0"/>
      <w:marRight w:val="0"/>
      <w:marTop w:val="0"/>
      <w:marBottom w:val="0"/>
      <w:divBdr>
        <w:top w:val="none" w:sz="0" w:space="0" w:color="auto"/>
        <w:left w:val="none" w:sz="0" w:space="0" w:color="auto"/>
        <w:bottom w:val="none" w:sz="0" w:space="0" w:color="auto"/>
        <w:right w:val="none" w:sz="0" w:space="0" w:color="auto"/>
      </w:divBdr>
    </w:div>
    <w:div w:id="1053234222">
      <w:bodyDiv w:val="1"/>
      <w:marLeft w:val="0"/>
      <w:marRight w:val="0"/>
      <w:marTop w:val="0"/>
      <w:marBottom w:val="0"/>
      <w:divBdr>
        <w:top w:val="none" w:sz="0" w:space="0" w:color="auto"/>
        <w:left w:val="none" w:sz="0" w:space="0" w:color="auto"/>
        <w:bottom w:val="none" w:sz="0" w:space="0" w:color="auto"/>
        <w:right w:val="none" w:sz="0" w:space="0" w:color="auto"/>
      </w:divBdr>
    </w:div>
    <w:div w:id="1509100648">
      <w:bodyDiv w:val="1"/>
      <w:marLeft w:val="0"/>
      <w:marRight w:val="0"/>
      <w:marTop w:val="0"/>
      <w:marBottom w:val="0"/>
      <w:divBdr>
        <w:top w:val="none" w:sz="0" w:space="0" w:color="auto"/>
        <w:left w:val="none" w:sz="0" w:space="0" w:color="auto"/>
        <w:bottom w:val="none" w:sz="0" w:space="0" w:color="auto"/>
        <w:right w:val="none" w:sz="0" w:space="0" w:color="auto"/>
      </w:divBdr>
    </w:div>
    <w:div w:id="1686639123">
      <w:bodyDiv w:val="1"/>
      <w:marLeft w:val="0"/>
      <w:marRight w:val="0"/>
      <w:marTop w:val="0"/>
      <w:marBottom w:val="0"/>
      <w:divBdr>
        <w:top w:val="none" w:sz="0" w:space="0" w:color="auto"/>
        <w:left w:val="none" w:sz="0" w:space="0" w:color="auto"/>
        <w:bottom w:val="none" w:sz="0" w:space="0" w:color="auto"/>
        <w:right w:val="none" w:sz="0" w:space="0" w:color="auto"/>
      </w:divBdr>
    </w:div>
    <w:div w:id="1711415835">
      <w:bodyDiv w:val="1"/>
      <w:marLeft w:val="0"/>
      <w:marRight w:val="0"/>
      <w:marTop w:val="0"/>
      <w:marBottom w:val="0"/>
      <w:divBdr>
        <w:top w:val="none" w:sz="0" w:space="0" w:color="auto"/>
        <w:left w:val="none" w:sz="0" w:space="0" w:color="auto"/>
        <w:bottom w:val="none" w:sz="0" w:space="0" w:color="auto"/>
        <w:right w:val="none" w:sz="0" w:space="0" w:color="auto"/>
      </w:divBdr>
    </w:div>
    <w:div w:id="1720209216">
      <w:bodyDiv w:val="1"/>
      <w:marLeft w:val="0"/>
      <w:marRight w:val="0"/>
      <w:marTop w:val="0"/>
      <w:marBottom w:val="0"/>
      <w:divBdr>
        <w:top w:val="none" w:sz="0" w:space="0" w:color="auto"/>
        <w:left w:val="none" w:sz="0" w:space="0" w:color="auto"/>
        <w:bottom w:val="none" w:sz="0" w:space="0" w:color="auto"/>
        <w:right w:val="none" w:sz="0" w:space="0" w:color="auto"/>
      </w:divBdr>
    </w:div>
    <w:div w:id="1755281810">
      <w:bodyDiv w:val="1"/>
      <w:marLeft w:val="0"/>
      <w:marRight w:val="0"/>
      <w:marTop w:val="0"/>
      <w:marBottom w:val="0"/>
      <w:divBdr>
        <w:top w:val="none" w:sz="0" w:space="0" w:color="auto"/>
        <w:left w:val="none" w:sz="0" w:space="0" w:color="auto"/>
        <w:bottom w:val="none" w:sz="0" w:space="0" w:color="auto"/>
        <w:right w:val="none" w:sz="0" w:space="0" w:color="auto"/>
      </w:divBdr>
    </w:div>
    <w:div w:id="1783113647">
      <w:bodyDiv w:val="1"/>
      <w:marLeft w:val="0"/>
      <w:marRight w:val="0"/>
      <w:marTop w:val="0"/>
      <w:marBottom w:val="0"/>
      <w:divBdr>
        <w:top w:val="none" w:sz="0" w:space="0" w:color="auto"/>
        <w:left w:val="none" w:sz="0" w:space="0" w:color="auto"/>
        <w:bottom w:val="none" w:sz="0" w:space="0" w:color="auto"/>
        <w:right w:val="none" w:sz="0" w:space="0" w:color="auto"/>
      </w:divBdr>
    </w:div>
    <w:div w:id="1880773267">
      <w:bodyDiv w:val="1"/>
      <w:marLeft w:val="0"/>
      <w:marRight w:val="0"/>
      <w:marTop w:val="0"/>
      <w:marBottom w:val="0"/>
      <w:divBdr>
        <w:top w:val="none" w:sz="0" w:space="0" w:color="auto"/>
        <w:left w:val="none" w:sz="0" w:space="0" w:color="auto"/>
        <w:bottom w:val="none" w:sz="0" w:space="0" w:color="auto"/>
        <w:right w:val="none" w:sz="0" w:space="0" w:color="auto"/>
      </w:divBdr>
    </w:div>
    <w:div w:id="200350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r.linkedin.com/company/dahe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witter.com/DAHER_official" TargetMode="External"/><Relationship Id="rId17" Type="http://schemas.openxmlformats.org/officeDocument/2006/relationships/hyperlink" Target="https://www.instagram.com/DaherTBM/" TargetMode="External"/><Relationship Id="rId2" Type="http://schemas.openxmlformats.org/officeDocument/2006/relationships/customXml" Target="../customXml/item2.xml"/><Relationship Id="rId16" Type="http://schemas.openxmlformats.org/officeDocument/2006/relationships/hyperlink" Target="http://www.kodiak.aer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www.tbm.aero"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daher_offic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F10BA4B330CF49A762145AA52E6AEC" ma:contentTypeVersion="13" ma:contentTypeDescription="Crée un document." ma:contentTypeScope="" ma:versionID="c5f4ebb7d241eecc73227ef8d3577f85">
  <xsd:schema xmlns:xsd="http://www.w3.org/2001/XMLSchema" xmlns:xs="http://www.w3.org/2001/XMLSchema" xmlns:p="http://schemas.microsoft.com/office/2006/metadata/properties" xmlns:ns3="6c514547-e196-40c8-8ee9-21253dbc188b" xmlns:ns4="72d91c8e-5f69-4924-8d7a-81c6289f0210" targetNamespace="http://schemas.microsoft.com/office/2006/metadata/properties" ma:root="true" ma:fieldsID="ff1d36582748720f99870ed8e02a26e0" ns3:_="" ns4:_="">
    <xsd:import namespace="6c514547-e196-40c8-8ee9-21253dbc188b"/>
    <xsd:import namespace="72d91c8e-5f69-4924-8d7a-81c6289f02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14547-e196-40c8-8ee9-21253dbc188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91c8e-5f69-4924-8d7a-81c6289f02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1F09AA-D411-4C4D-9E91-C296CE501E80}">
  <ds:schemaRefs>
    <ds:schemaRef ds:uri="http://schemas.openxmlformats.org/officeDocument/2006/bibliography"/>
  </ds:schemaRefs>
</ds:datastoreItem>
</file>

<file path=customXml/itemProps2.xml><?xml version="1.0" encoding="utf-8"?>
<ds:datastoreItem xmlns:ds="http://schemas.openxmlformats.org/officeDocument/2006/customXml" ds:itemID="{B9846A2A-6BCB-4802-A91A-7E6C4457B2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09953D-66E3-4FCC-8A1F-728F940BA97C}">
  <ds:schemaRefs>
    <ds:schemaRef ds:uri="http://schemas.microsoft.com/sharepoint/v3/contenttype/forms"/>
  </ds:schemaRefs>
</ds:datastoreItem>
</file>

<file path=customXml/itemProps4.xml><?xml version="1.0" encoding="utf-8"?>
<ds:datastoreItem xmlns:ds="http://schemas.openxmlformats.org/officeDocument/2006/customXml" ds:itemID="{FA00E843-B148-42CB-91F5-E38B4566B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14547-e196-40c8-8ee9-21253dbc188b"/>
    <ds:schemaRef ds:uri="72d91c8e-5f69-4924-8d7a-81c6289f0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840</Words>
  <Characters>4431</Characters>
  <Application>Microsoft Office Word</Application>
  <DocSecurity>0</DocSecurity>
  <Lines>94</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5240</CharactersWithSpaces>
  <SharedDoc>false</SharedDoc>
  <HLinks>
    <vt:vector size="48" baseType="variant">
      <vt:variant>
        <vt:i4>3997727</vt:i4>
      </vt:variant>
      <vt:variant>
        <vt:i4>21</vt:i4>
      </vt:variant>
      <vt:variant>
        <vt:i4>0</vt:i4>
      </vt:variant>
      <vt:variant>
        <vt:i4>5</vt:i4>
      </vt:variant>
      <vt:variant>
        <vt:lpwstr>mailto:p.de-segovia@daher.com</vt:lpwstr>
      </vt:variant>
      <vt:variant>
        <vt:lpwstr/>
      </vt:variant>
      <vt:variant>
        <vt:i4>2555958</vt:i4>
      </vt:variant>
      <vt:variant>
        <vt:i4>18</vt:i4>
      </vt:variant>
      <vt:variant>
        <vt:i4>0</vt:i4>
      </vt:variant>
      <vt:variant>
        <vt:i4>5</vt:i4>
      </vt:variant>
      <vt:variant>
        <vt:lpwstr>https://www.instagram.com/DaherTBM/</vt:lpwstr>
      </vt:variant>
      <vt:variant>
        <vt:lpwstr/>
      </vt:variant>
      <vt:variant>
        <vt:i4>6357038</vt:i4>
      </vt:variant>
      <vt:variant>
        <vt:i4>15</vt:i4>
      </vt:variant>
      <vt:variant>
        <vt:i4>0</vt:i4>
      </vt:variant>
      <vt:variant>
        <vt:i4>5</vt:i4>
      </vt:variant>
      <vt:variant>
        <vt:lpwstr>http://www.kodiak.aero/</vt:lpwstr>
      </vt:variant>
      <vt:variant>
        <vt:lpwstr/>
      </vt:variant>
      <vt:variant>
        <vt:i4>917526</vt:i4>
      </vt:variant>
      <vt:variant>
        <vt:i4>12</vt:i4>
      </vt:variant>
      <vt:variant>
        <vt:i4>0</vt:i4>
      </vt:variant>
      <vt:variant>
        <vt:i4>5</vt:i4>
      </vt:variant>
      <vt:variant>
        <vt:lpwstr>http://www.tbm.aero/</vt:lpwstr>
      </vt:variant>
      <vt:variant>
        <vt:lpwstr/>
      </vt:variant>
      <vt:variant>
        <vt:i4>7012447</vt:i4>
      </vt:variant>
      <vt:variant>
        <vt:i4>9</vt:i4>
      </vt:variant>
      <vt:variant>
        <vt:i4>0</vt:i4>
      </vt:variant>
      <vt:variant>
        <vt:i4>5</vt:i4>
      </vt:variant>
      <vt:variant>
        <vt:lpwstr>https://www.instagram.com/daher_official/</vt:lpwstr>
      </vt:variant>
      <vt:variant>
        <vt:lpwstr/>
      </vt:variant>
      <vt:variant>
        <vt:i4>5832724</vt:i4>
      </vt:variant>
      <vt:variant>
        <vt:i4>6</vt:i4>
      </vt:variant>
      <vt:variant>
        <vt:i4>0</vt:i4>
      </vt:variant>
      <vt:variant>
        <vt:i4>5</vt:i4>
      </vt:variant>
      <vt:variant>
        <vt:lpwstr>https://fr.linkedin.com/company/daher</vt:lpwstr>
      </vt:variant>
      <vt:variant>
        <vt:lpwstr/>
      </vt:variant>
      <vt:variant>
        <vt:i4>4718624</vt:i4>
      </vt:variant>
      <vt:variant>
        <vt:i4>3</vt:i4>
      </vt:variant>
      <vt:variant>
        <vt:i4>0</vt:i4>
      </vt:variant>
      <vt:variant>
        <vt:i4>5</vt:i4>
      </vt:variant>
      <vt:variant>
        <vt:lpwstr>https://twitter.com/DAHER_official</vt:lpwstr>
      </vt:variant>
      <vt:variant>
        <vt:lpwstr/>
      </vt:variant>
      <vt:variant>
        <vt:i4>5963797</vt:i4>
      </vt:variant>
      <vt:variant>
        <vt:i4>0</vt:i4>
      </vt:variant>
      <vt:variant>
        <vt:i4>0</vt:i4>
      </vt:variant>
      <vt:variant>
        <vt:i4>5</vt:i4>
      </vt:variant>
      <vt:variant>
        <vt:lpwstr>http://www.daher.com/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2024-01-12T10:44:00Z</dcterms:created>
  <dcterms:modified xsi:type="dcterms:W3CDTF">2024-01-12T10:44:00Z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0x010100D3F10BA4B330CF49A762145AA52E6AEC</vt:lpwstr>
  </property>
</Properties>
</file>